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9095" w14:textId="71F55E5B" w:rsidR="00916EDA" w:rsidRDefault="00D16FD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F27CC0B" wp14:editId="475FA327">
            <wp:extent cx="6332220" cy="791762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9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EDA">
        <w:rPr>
          <w:rFonts w:ascii="Arial" w:hAnsi="Arial" w:cs="Arial"/>
        </w:rPr>
        <w:br w:type="page"/>
      </w:r>
    </w:p>
    <w:p w14:paraId="57D91148" w14:textId="77777777" w:rsidR="002539FE" w:rsidRPr="00916EDA" w:rsidRDefault="002539FE" w:rsidP="00916EDA">
      <w:pPr>
        <w:pBdr>
          <w:top w:val="single" w:sz="4" w:space="0" w:color="auto"/>
        </w:pBdr>
        <w:spacing w:line="276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7"/>
        <w:gridCol w:w="7045"/>
      </w:tblGrid>
      <w:tr w:rsidR="002539FE" w:rsidRPr="00916EDA" w14:paraId="7FDE3450" w14:textId="77777777">
        <w:tc>
          <w:tcPr>
            <w:tcW w:w="0" w:type="auto"/>
            <w:vAlign w:val="center"/>
          </w:tcPr>
          <w:p w14:paraId="072C9E0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NOMBRE DE LA ESCUELA</w:t>
            </w:r>
          </w:p>
        </w:tc>
        <w:tc>
          <w:tcPr>
            <w:tcW w:w="0" w:type="auto"/>
            <w:vAlign w:val="center"/>
          </w:tcPr>
          <w:p w14:paraId="55B79BBB" w14:textId="3CED8494" w:rsidR="002539FE" w:rsidRPr="00916EDA" w:rsidRDefault="002539FE" w:rsidP="00916E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9FE" w:rsidRPr="00916EDA" w14:paraId="33500479" w14:textId="77777777">
        <w:tc>
          <w:tcPr>
            <w:tcW w:w="0" w:type="auto"/>
            <w:vAlign w:val="center"/>
          </w:tcPr>
          <w:p w14:paraId="0A89EA0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CLAVE CENTRO DE TRABAJO</w:t>
            </w:r>
          </w:p>
        </w:tc>
        <w:tc>
          <w:tcPr>
            <w:tcW w:w="0" w:type="auto"/>
            <w:vAlign w:val="center"/>
          </w:tcPr>
          <w:p w14:paraId="67E4103E" w14:textId="578D52D5" w:rsidR="002539FE" w:rsidRPr="00916EDA" w:rsidRDefault="002539FE" w:rsidP="00916E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9FE" w:rsidRPr="00916EDA" w14:paraId="57640503" w14:textId="77777777">
        <w:tc>
          <w:tcPr>
            <w:tcW w:w="0" w:type="auto"/>
            <w:vAlign w:val="center"/>
          </w:tcPr>
          <w:p w14:paraId="1FC869A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FASE</w:t>
            </w:r>
          </w:p>
        </w:tc>
        <w:tc>
          <w:tcPr>
            <w:tcW w:w="0" w:type="auto"/>
            <w:vAlign w:val="center"/>
          </w:tcPr>
          <w:p w14:paraId="668A016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6</w:t>
            </w:r>
          </w:p>
        </w:tc>
      </w:tr>
      <w:tr w:rsidR="002539FE" w:rsidRPr="00916EDA" w14:paraId="13EBD68A" w14:textId="77777777">
        <w:tc>
          <w:tcPr>
            <w:tcW w:w="0" w:type="auto"/>
            <w:vAlign w:val="center"/>
          </w:tcPr>
          <w:p w14:paraId="332119F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0" w:type="auto"/>
            <w:vAlign w:val="center"/>
          </w:tcPr>
          <w:p w14:paraId="17EDABF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SEGUNDO</w:t>
            </w:r>
          </w:p>
        </w:tc>
      </w:tr>
      <w:tr w:rsidR="002539FE" w:rsidRPr="00916EDA" w14:paraId="4D97984C" w14:textId="77777777">
        <w:tc>
          <w:tcPr>
            <w:tcW w:w="0" w:type="auto"/>
            <w:vAlign w:val="center"/>
          </w:tcPr>
          <w:p w14:paraId="5992268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TÍTULO DEL PROYECTO</w:t>
            </w:r>
          </w:p>
        </w:tc>
        <w:tc>
          <w:tcPr>
            <w:tcW w:w="0" w:type="auto"/>
            <w:vAlign w:val="center"/>
          </w:tcPr>
          <w:p w14:paraId="56DBE972" w14:textId="7E6B4A0B" w:rsidR="002539FE" w:rsidRPr="00916EDA" w:rsidRDefault="00D16FD1" w:rsidP="00916EDA">
            <w:pPr>
              <w:spacing w:line="276" w:lineRule="auto"/>
              <w:rPr>
                <w:rFonts w:ascii="Arial" w:hAnsi="Arial" w:cs="Arial"/>
              </w:rPr>
            </w:pPr>
            <w:r w:rsidRPr="00D16FD1">
              <w:rPr>
                <w:rFonts w:ascii="Arial" w:hAnsi="Arial" w:cs="Arial"/>
              </w:rPr>
              <w:t>“México en la cancha: diversidad, cultura e inclusión”</w:t>
            </w:r>
            <w:bookmarkStart w:id="0" w:name="_GoBack"/>
            <w:bookmarkEnd w:id="0"/>
          </w:p>
        </w:tc>
      </w:tr>
      <w:tr w:rsidR="002539FE" w:rsidRPr="00916EDA" w14:paraId="35A1D3D2" w14:textId="77777777">
        <w:tc>
          <w:tcPr>
            <w:tcW w:w="0" w:type="auto"/>
            <w:vAlign w:val="center"/>
          </w:tcPr>
          <w:p w14:paraId="4BBA8C4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PROPÓSITO DEL PROYECTO</w:t>
            </w:r>
          </w:p>
        </w:tc>
        <w:tc>
          <w:tcPr>
            <w:tcW w:w="0" w:type="auto"/>
            <w:vAlign w:val="center"/>
          </w:tcPr>
          <w:p w14:paraId="4EA5470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Promover en los estudiantes la comprensión y valoración de la diversidad étnica, cultural y lingüística de México, así como de sus manifestaciones artísticas, para fomentar una sociedad intercultural e incluyente en el</w:t>
            </w:r>
            <w:r w:rsidRPr="00916EDA">
              <w:rPr>
                <w:rFonts w:ascii="Arial" w:hAnsi="Arial" w:cs="Arial"/>
              </w:rPr>
              <w:t xml:space="preserve"> marco de la Copa Mundial de Fútbol 2026.</w:t>
            </w:r>
          </w:p>
        </w:tc>
      </w:tr>
      <w:tr w:rsidR="002539FE" w:rsidRPr="00916EDA" w14:paraId="303ADAEF" w14:textId="77777777">
        <w:tc>
          <w:tcPr>
            <w:tcW w:w="0" w:type="auto"/>
            <w:vAlign w:val="center"/>
          </w:tcPr>
          <w:p w14:paraId="1C47ECB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VINCULACIÓN CON LOS EJES ARTICULADORES</w:t>
            </w:r>
          </w:p>
        </w:tc>
        <w:tc>
          <w:tcPr>
            <w:tcW w:w="0" w:type="auto"/>
            <w:vAlign w:val="center"/>
          </w:tcPr>
          <w:p w14:paraId="0E500E2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 xml:space="preserve">Interculturalidad crítica. Se elige este eje porque permite analizar y valorar las diferencias culturales y lingüísticas de México, promoviendo el diálogo intercultural y la </w:t>
            </w:r>
            <w:r w:rsidRPr="00916EDA">
              <w:rPr>
                <w:rFonts w:ascii="Arial" w:hAnsi="Arial" w:cs="Arial"/>
              </w:rPr>
              <w:t>construcción democrática en un contexto social diverso como el que representa un evento global como la Copa Mundial.</w:t>
            </w:r>
          </w:p>
        </w:tc>
      </w:tr>
      <w:tr w:rsidR="002539FE" w:rsidRPr="00916EDA" w14:paraId="2A107217" w14:textId="77777777">
        <w:tc>
          <w:tcPr>
            <w:tcW w:w="0" w:type="auto"/>
            <w:vAlign w:val="center"/>
          </w:tcPr>
          <w:p w14:paraId="5CEDDF9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CAMPO FORMATIVO</w:t>
            </w:r>
          </w:p>
        </w:tc>
        <w:tc>
          <w:tcPr>
            <w:tcW w:w="0" w:type="auto"/>
            <w:vAlign w:val="center"/>
          </w:tcPr>
          <w:p w14:paraId="2CA7526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LENGUAJES</w:t>
            </w:r>
          </w:p>
        </w:tc>
      </w:tr>
      <w:tr w:rsidR="002539FE" w:rsidRPr="00916EDA" w14:paraId="40BE47BD" w14:textId="77777777">
        <w:tc>
          <w:tcPr>
            <w:tcW w:w="0" w:type="auto"/>
            <w:vAlign w:val="center"/>
          </w:tcPr>
          <w:p w14:paraId="53F592D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METODOLOGÍA DEL PROYECTO</w:t>
            </w:r>
          </w:p>
        </w:tc>
        <w:tc>
          <w:tcPr>
            <w:tcW w:w="0" w:type="auto"/>
            <w:vAlign w:val="center"/>
          </w:tcPr>
          <w:p w14:paraId="0F0EAAE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APRENDIZAJE BASADO EN PROYECTOS COMUNITARIOS</w:t>
            </w:r>
          </w:p>
        </w:tc>
      </w:tr>
      <w:tr w:rsidR="002539FE" w:rsidRPr="00916EDA" w14:paraId="1512FD75" w14:textId="77777777">
        <w:tc>
          <w:tcPr>
            <w:tcW w:w="0" w:type="auto"/>
            <w:vAlign w:val="center"/>
          </w:tcPr>
          <w:p w14:paraId="5ED2FAD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PROBLEMÁTICA O TEMA</w:t>
            </w:r>
          </w:p>
        </w:tc>
        <w:tc>
          <w:tcPr>
            <w:tcW w:w="0" w:type="auto"/>
            <w:vAlign w:val="center"/>
          </w:tcPr>
          <w:p w14:paraId="5EEF155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La Copa Mundial de F</w:t>
            </w:r>
            <w:r w:rsidRPr="00916EDA">
              <w:rPr>
                <w:rFonts w:ascii="Arial" w:hAnsi="Arial" w:cs="Arial"/>
              </w:rPr>
              <w:t>útbol 2026 como oportunidad para fortalecer la inclusión y el diálogo intercultural en México</w:t>
            </w:r>
          </w:p>
        </w:tc>
      </w:tr>
      <w:tr w:rsidR="002539FE" w:rsidRPr="00916EDA" w14:paraId="0766D94C" w14:textId="77777777">
        <w:tc>
          <w:tcPr>
            <w:tcW w:w="0" w:type="auto"/>
            <w:vAlign w:val="center"/>
          </w:tcPr>
          <w:p w14:paraId="14922A3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SESIONES TOTALES</w:t>
            </w:r>
          </w:p>
        </w:tc>
        <w:tc>
          <w:tcPr>
            <w:tcW w:w="0" w:type="auto"/>
            <w:vAlign w:val="center"/>
          </w:tcPr>
          <w:p w14:paraId="466AB9C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8</w:t>
            </w:r>
          </w:p>
        </w:tc>
      </w:tr>
      <w:tr w:rsidR="002539FE" w:rsidRPr="00916EDA" w14:paraId="6560D0D3" w14:textId="77777777">
        <w:tc>
          <w:tcPr>
            <w:tcW w:w="0" w:type="auto"/>
            <w:vAlign w:val="center"/>
          </w:tcPr>
          <w:p w14:paraId="0FAAFAB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0" w:type="auto"/>
            <w:vAlign w:val="center"/>
          </w:tcPr>
          <w:p w14:paraId="2D606072" w14:textId="63AF97C2" w:rsidR="002539FE" w:rsidRPr="00916EDA" w:rsidRDefault="002539FE" w:rsidP="00916ED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C216B99" w14:textId="77777777" w:rsidR="00916EDA" w:rsidRDefault="00916EDA" w:rsidP="00916EDA">
      <w:pPr>
        <w:spacing w:line="276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8"/>
        <w:gridCol w:w="4974"/>
      </w:tblGrid>
      <w:tr w:rsidR="00916EDA" w14:paraId="7D991720" w14:textId="77777777" w:rsidTr="00916EDA">
        <w:tc>
          <w:tcPr>
            <w:tcW w:w="5056" w:type="dxa"/>
          </w:tcPr>
          <w:p w14:paraId="4B564951" w14:textId="1CAF54DD" w:rsidR="00916EDA" w:rsidRDefault="00916EDA" w:rsidP="00916ED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5056" w:type="dxa"/>
          </w:tcPr>
          <w:p w14:paraId="484797D8" w14:textId="4F2F02D7" w:rsidR="00916EDA" w:rsidRDefault="00916EDA" w:rsidP="00916EDA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PDAs</w:t>
            </w:r>
            <w:proofErr w:type="spellEnd"/>
          </w:p>
        </w:tc>
      </w:tr>
      <w:tr w:rsidR="00916EDA" w14:paraId="27942E6E" w14:textId="77777777" w:rsidTr="00916EDA">
        <w:tc>
          <w:tcPr>
            <w:tcW w:w="5056" w:type="dxa"/>
          </w:tcPr>
          <w:p w14:paraId="751928C6" w14:textId="3D254933" w:rsidR="00916EDA" w:rsidRPr="00916EDA" w:rsidRDefault="00916EDA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LA DIVERSIDAD ÉTNICA, CULTURAL Y LINGÜÍSTICA DE MÉXICO A FAVOR DE UNA SOCIEDAD INTERCULTURAL.</w:t>
            </w:r>
          </w:p>
        </w:tc>
        <w:tc>
          <w:tcPr>
            <w:tcW w:w="5056" w:type="dxa"/>
          </w:tcPr>
          <w:p w14:paraId="1A405E49" w14:textId="77777777" w:rsidR="00916EDA" w:rsidRPr="00916EDA" w:rsidRDefault="00916EDA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• Compara y contrasta textos sobre las tensiones y conflictos en las sociedades contemporáneas y manifiesta, de manera oral o escrita, la necesidad de practicar la comunicación asertiva</w:t>
            </w:r>
          </w:p>
          <w:p w14:paraId="613E2166" w14:textId="3B0D34BD" w:rsidR="00916EDA" w:rsidRPr="00916EDA" w:rsidRDefault="00916EDA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• Analiza textos sobre las sociedades multiculturales y expresa la función que tiene el diálogo intercultural para la construcción democrática y la interacción en sociedad</w:t>
            </w:r>
          </w:p>
        </w:tc>
      </w:tr>
      <w:tr w:rsidR="00916EDA" w14:paraId="5A908A7C" w14:textId="77777777" w:rsidTr="00916EDA">
        <w:tc>
          <w:tcPr>
            <w:tcW w:w="5056" w:type="dxa"/>
          </w:tcPr>
          <w:p w14:paraId="7AC60CC5" w14:textId="6E19256D" w:rsidR="00916EDA" w:rsidRPr="00916EDA" w:rsidRDefault="00916EDA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MANIFESTACIONES CULTURALES Y ARTÍSTICAS QUE FAVORECEN UNA SOCIEDAD INCLUYENTE.</w:t>
            </w:r>
          </w:p>
        </w:tc>
        <w:tc>
          <w:tcPr>
            <w:tcW w:w="5056" w:type="dxa"/>
          </w:tcPr>
          <w:p w14:paraId="1AE4E777" w14:textId="29CF24F0" w:rsidR="00916EDA" w:rsidRPr="00916EDA" w:rsidRDefault="00916EDA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• Elabora un texto oral o escrito acerca de las manifestaciones culturales y artísticas que promuevan una sociedad incluyente</w:t>
            </w:r>
          </w:p>
        </w:tc>
      </w:tr>
    </w:tbl>
    <w:p w14:paraId="6AB4D381" w14:textId="77777777" w:rsidR="00916EDA" w:rsidRDefault="00916EDA" w:rsidP="00916EDA">
      <w:pPr>
        <w:spacing w:line="276" w:lineRule="auto"/>
        <w:rPr>
          <w:rFonts w:ascii="Arial" w:hAnsi="Arial" w:cs="Arial"/>
          <w:b/>
        </w:rPr>
      </w:pPr>
    </w:p>
    <w:p w14:paraId="3C803730" w14:textId="77777777" w:rsidR="002539FE" w:rsidRPr="00916EDA" w:rsidRDefault="002539FE" w:rsidP="00916EDA">
      <w:pPr>
        <w:pBdr>
          <w:top w:val="single" w:sz="4" w:space="0" w:color="auto"/>
        </w:pBdr>
        <w:spacing w:line="276" w:lineRule="auto"/>
        <w:rPr>
          <w:rFonts w:ascii="Arial" w:hAnsi="Arial" w:cs="Arial"/>
        </w:rPr>
      </w:pPr>
    </w:p>
    <w:p w14:paraId="1ABB20D3" w14:textId="77777777" w:rsidR="002539FE" w:rsidRPr="00916EDA" w:rsidRDefault="00B80C7E" w:rsidP="00916EDA">
      <w:pPr>
        <w:pStyle w:val="Ttulo2"/>
        <w:spacing w:line="276" w:lineRule="auto"/>
        <w:jc w:val="center"/>
        <w:rPr>
          <w:rFonts w:ascii="Arial" w:hAnsi="Arial" w:cs="Arial"/>
        </w:rPr>
      </w:pPr>
      <w:r w:rsidRPr="00916EDA">
        <w:rPr>
          <w:rFonts w:ascii="Arial" w:hAnsi="Arial" w:cs="Arial"/>
        </w:rPr>
        <w:t>Fase 1. PLANEACIÓN (SE IDENTIFICA UN PROBLEMA Y SE NEGOCIA UNA RUTA DE ACCIÓN)</w:t>
      </w:r>
    </w:p>
    <w:p w14:paraId="17E70071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1: Identificación</w:t>
      </w:r>
    </w:p>
    <w:p w14:paraId="1408B4F6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2D1306E7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0FB444B0" w14:textId="77777777">
        <w:tc>
          <w:tcPr>
            <w:tcW w:w="0" w:type="auto"/>
            <w:vAlign w:val="center"/>
          </w:tcPr>
          <w:p w14:paraId="4DFC94F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6DEBF21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1AA3C075" w14:textId="77777777">
        <w:tc>
          <w:tcPr>
            <w:tcW w:w="0" w:type="auto"/>
            <w:vAlign w:val="center"/>
          </w:tcPr>
          <w:p w14:paraId="11BBDB0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ECF1D4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Introducción al tema Copa Mundial de Fútbol 2026:</w:t>
            </w:r>
            <w:r w:rsidRPr="00916EDA">
              <w:rPr>
                <w:rFonts w:ascii="Arial" w:hAnsi="Arial" w:cs="Arial"/>
              </w:rPr>
              <w:t xml:space="preserve"> El docente presenta un video corto o imágenes que muestren la relevancia del evento, destacando que México es sede junto con Canadá y Estados Unidos. Se explica que el proyecto busca investigar cómo la diversidad cultural, étnica y lingüística de México s</w:t>
            </w:r>
            <w:r w:rsidRPr="00916EDA">
              <w:rPr>
                <w:rFonts w:ascii="Arial" w:hAnsi="Arial" w:cs="Arial"/>
              </w:rPr>
              <w:t>e reflejará en este evento y cómo pueden promoverse manifestaciones culturales incluyentes durante la Copa.</w:t>
            </w:r>
          </w:p>
        </w:tc>
      </w:tr>
      <w:tr w:rsidR="002539FE" w:rsidRPr="00916EDA" w14:paraId="29A04D84" w14:textId="77777777">
        <w:tc>
          <w:tcPr>
            <w:tcW w:w="0" w:type="auto"/>
            <w:vAlign w:val="center"/>
          </w:tcPr>
          <w:p w14:paraId="171B05D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02BD0CC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Planteamiento del problema general:</w:t>
            </w:r>
            <w:r w:rsidRPr="00916EDA">
              <w:rPr>
                <w:rFonts w:ascii="Arial" w:hAnsi="Arial" w:cs="Arial"/>
              </w:rPr>
              <w:t xml:space="preserve"> Se pregunta a los estudiantes: "¿Cómo podemos aprovechar la Copa Mundial 2026 para promover la diversidad cul</w:t>
            </w:r>
            <w:r w:rsidRPr="00916EDA">
              <w:rPr>
                <w:rFonts w:ascii="Arial" w:hAnsi="Arial" w:cs="Arial"/>
              </w:rPr>
              <w:t>tural y una sociedad incluyente en nuestra comunidad?" Se anota la problemática en el pizarrón para que los alumnos la visualicen.</w:t>
            </w:r>
          </w:p>
        </w:tc>
      </w:tr>
      <w:tr w:rsidR="002539FE" w:rsidRPr="00916EDA" w14:paraId="6A2A8852" w14:textId="77777777">
        <w:tc>
          <w:tcPr>
            <w:tcW w:w="0" w:type="auto"/>
            <w:vAlign w:val="center"/>
          </w:tcPr>
          <w:p w14:paraId="05CA9A4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88D275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Identificación de aspectos específicos:</w:t>
            </w:r>
            <w:r w:rsidRPr="00916EDA">
              <w:rPr>
                <w:rFonts w:ascii="Arial" w:hAnsi="Arial" w:cs="Arial"/>
              </w:rPr>
              <w:t xml:space="preserve"> En grupo, los estudiantes mencionan posibles áreas para investigar, como: manifest</w:t>
            </w:r>
            <w:r w:rsidRPr="00916EDA">
              <w:rPr>
                <w:rFonts w:ascii="Arial" w:hAnsi="Arial" w:cs="Arial"/>
              </w:rPr>
              <w:t>aciones culturales regionales que se podrían mostrar, retos para la convivencia intercultural, o cómo se puede fomentar el diálogo intercultural en eventos deportivos. El docente registra estas ideas para definir líneas de investigación.</w:t>
            </w:r>
          </w:p>
        </w:tc>
      </w:tr>
      <w:tr w:rsidR="002539FE" w:rsidRPr="00916EDA" w14:paraId="3CAAC8F3" w14:textId="77777777">
        <w:tc>
          <w:tcPr>
            <w:tcW w:w="0" w:type="auto"/>
            <w:vAlign w:val="center"/>
          </w:tcPr>
          <w:p w14:paraId="7CBCA49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6C02A61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Presentación de</w:t>
            </w:r>
            <w:r w:rsidRPr="00916EDA">
              <w:rPr>
                <w:rFonts w:ascii="Arial" w:hAnsi="Arial" w:cs="Arial"/>
                <w:b/>
              </w:rPr>
              <w:t>l insumo inicial:</w:t>
            </w:r>
            <w:r w:rsidRPr="00916EDA">
              <w:rPr>
                <w:rFonts w:ascii="Arial" w:hAnsi="Arial" w:cs="Arial"/>
              </w:rPr>
              <w:t xml:space="preserve"> Se entrega a los estudiantes un folleto o cartel que contenga información básica sobre la diversidad étnica y cultural de México, así como datos sobre las sedes en el país para el Mundial 2026. Se explica que este material servirá para in</w:t>
            </w:r>
            <w:r w:rsidRPr="00916EDA">
              <w:rPr>
                <w:rFonts w:ascii="Arial" w:hAnsi="Arial" w:cs="Arial"/>
              </w:rPr>
              <w:t>iciar la exploración y contextualizar el proyecto.</w:t>
            </w:r>
          </w:p>
        </w:tc>
      </w:tr>
    </w:tbl>
    <w:p w14:paraId="7EEBF135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3C9183C7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2CF62E11" w14:textId="77777777">
        <w:tc>
          <w:tcPr>
            <w:tcW w:w="0" w:type="auto"/>
            <w:vAlign w:val="center"/>
          </w:tcPr>
          <w:p w14:paraId="3579372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064555B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6F1E4286" w14:textId="77777777">
        <w:tc>
          <w:tcPr>
            <w:tcW w:w="0" w:type="auto"/>
            <w:vAlign w:val="center"/>
          </w:tcPr>
          <w:p w14:paraId="7B51FAD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310306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Preguntas generadoras:</w:t>
            </w:r>
            <w:r w:rsidRPr="00916EDA">
              <w:rPr>
                <w:rFonts w:ascii="Arial" w:hAnsi="Arial" w:cs="Arial"/>
              </w:rPr>
              <w:t xml:space="preserve"> El docente formula preguntas para motivar la reflexión, por ejemplo: "¿Conocen equipos o selecciones de diferentes culturas en México? ¿Qué tradiciones o expresiones culturales creen que deberían mostrarse durante la Copa? ¿Han vivido alguna situación don</w:t>
            </w:r>
            <w:r w:rsidRPr="00916EDA">
              <w:rPr>
                <w:rFonts w:ascii="Arial" w:hAnsi="Arial" w:cs="Arial"/>
              </w:rPr>
              <w:t>de la diversidad cultural haya generado un conflicto o un aprendizaje?" Los estudiantes comparten sus experiencias y opiniones.</w:t>
            </w:r>
          </w:p>
        </w:tc>
      </w:tr>
      <w:tr w:rsidR="002539FE" w:rsidRPr="00916EDA" w14:paraId="1E071D2D" w14:textId="77777777">
        <w:tc>
          <w:tcPr>
            <w:tcW w:w="0" w:type="auto"/>
            <w:vAlign w:val="center"/>
          </w:tcPr>
          <w:p w14:paraId="76EAFDB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014838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Lluvia de ideas en grupos pequeños:</w:t>
            </w:r>
            <w:r w:rsidRPr="00916EDA">
              <w:rPr>
                <w:rFonts w:ascii="Arial" w:hAnsi="Arial" w:cs="Arial"/>
              </w:rPr>
              <w:t xml:space="preserve"> Los estudiantes, en equipos de 4, listan problemas o retos que podrían surgir en la organ</w:t>
            </w:r>
            <w:r w:rsidRPr="00916EDA">
              <w:rPr>
                <w:rFonts w:ascii="Arial" w:hAnsi="Arial" w:cs="Arial"/>
              </w:rPr>
              <w:t xml:space="preserve">ización y convivencia durante el </w:t>
            </w:r>
            <w:r w:rsidRPr="00916EDA">
              <w:rPr>
                <w:rFonts w:ascii="Arial" w:hAnsi="Arial" w:cs="Arial"/>
              </w:rPr>
              <w:lastRenderedPageBreak/>
              <w:t>Mundial, enfocándose en la diversidad cultural y la inclusión. Después, cada grupo comparte sus ideas con el resto del grupo para enriquecer la visión del problema.</w:t>
            </w:r>
          </w:p>
        </w:tc>
      </w:tr>
      <w:tr w:rsidR="002539FE" w:rsidRPr="00916EDA" w14:paraId="6096D998" w14:textId="77777777">
        <w:tc>
          <w:tcPr>
            <w:tcW w:w="0" w:type="auto"/>
            <w:vAlign w:val="center"/>
          </w:tcPr>
          <w:p w14:paraId="11F70B3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4D76C60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Identificación de necesidades y derechos:</w:t>
            </w:r>
            <w:r w:rsidRPr="00916EDA">
              <w:rPr>
                <w:rFonts w:ascii="Arial" w:hAnsi="Arial" w:cs="Arial"/>
              </w:rPr>
              <w:t xml:space="preserve"> Se hace énfas</w:t>
            </w:r>
            <w:r w:rsidRPr="00916EDA">
              <w:rPr>
                <w:rFonts w:ascii="Arial" w:hAnsi="Arial" w:cs="Arial"/>
              </w:rPr>
              <w:t>is en la importancia de la comunicación asertiva y el diálogo intercultural para evitar conflictos. El docente explica brevemente cómo las tensiones pueden surgir por falta de entendimiento y cómo el deporte y la cultura pueden ser puentes para la conviven</w:t>
            </w:r>
            <w:r w:rsidRPr="00916EDA">
              <w:rPr>
                <w:rFonts w:ascii="Arial" w:hAnsi="Arial" w:cs="Arial"/>
              </w:rPr>
              <w:t>cia democrática.</w:t>
            </w:r>
          </w:p>
        </w:tc>
      </w:tr>
    </w:tbl>
    <w:p w14:paraId="16269621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615A37C5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582CBDF" w14:textId="77777777">
        <w:tc>
          <w:tcPr>
            <w:tcW w:w="0" w:type="auto"/>
            <w:vAlign w:val="center"/>
          </w:tcPr>
          <w:p w14:paraId="5D1A5AD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571C58A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76415876" w14:textId="77777777">
        <w:tc>
          <w:tcPr>
            <w:tcW w:w="0" w:type="auto"/>
            <w:vAlign w:val="center"/>
          </w:tcPr>
          <w:p w14:paraId="35D420D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FD01F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Reflexión colectiva:</w:t>
            </w:r>
            <w:r w:rsidRPr="00916EDA">
              <w:rPr>
                <w:rFonts w:ascii="Arial" w:hAnsi="Arial" w:cs="Arial"/>
              </w:rPr>
              <w:t xml:space="preserve"> Se invita a los estudiantes a expresar qué aprendieron sobre la importancia de reconocer la diversidad cultural en un evento como la Copa Mundial y cómo esto puede impactar</w:t>
            </w:r>
            <w:r w:rsidRPr="00916EDA">
              <w:rPr>
                <w:rFonts w:ascii="Arial" w:hAnsi="Arial" w:cs="Arial"/>
              </w:rPr>
              <w:t xml:space="preserve"> su comunidad. Se enfatiza la necesidad de trabajar juntos para promover una sociedad incluyente.</w:t>
            </w:r>
          </w:p>
        </w:tc>
      </w:tr>
      <w:tr w:rsidR="002539FE" w:rsidRPr="00916EDA" w14:paraId="5D7F513A" w14:textId="77777777">
        <w:tc>
          <w:tcPr>
            <w:tcW w:w="0" w:type="auto"/>
            <w:vAlign w:val="center"/>
          </w:tcPr>
          <w:p w14:paraId="43EBB11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43F65DF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Anuncio de la siguiente fase:</w:t>
            </w:r>
            <w:r w:rsidRPr="00916EDA">
              <w:rPr>
                <w:rFonts w:ascii="Arial" w:hAnsi="Arial" w:cs="Arial"/>
              </w:rPr>
              <w:t xml:space="preserve"> El docente informa que en la próxima sesión se recuperarán conocimientos previos y se profundizará en las manifestaciones culturales que podrían destacarse en el Mundial, para planificar las acciones del proyecto. Se invita a los estudiantes a pensar en e</w:t>
            </w:r>
            <w:r w:rsidRPr="00916EDA">
              <w:rPr>
                <w:rFonts w:ascii="Arial" w:hAnsi="Arial" w:cs="Arial"/>
              </w:rPr>
              <w:t>jemplos que quieran compartir.</w:t>
            </w:r>
          </w:p>
        </w:tc>
      </w:tr>
    </w:tbl>
    <w:p w14:paraId="785BF403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7AACFE0A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2: Recuperación</w:t>
      </w:r>
    </w:p>
    <w:p w14:paraId="599AB5A6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1F37906D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2E9F84E9" w14:textId="77777777">
        <w:tc>
          <w:tcPr>
            <w:tcW w:w="0" w:type="auto"/>
            <w:vAlign w:val="center"/>
          </w:tcPr>
          <w:p w14:paraId="31AC676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3E0706E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4D8A4AB9" w14:textId="77777777">
        <w:tc>
          <w:tcPr>
            <w:tcW w:w="0" w:type="auto"/>
            <w:vAlign w:val="center"/>
          </w:tcPr>
          <w:p w14:paraId="38BAA7B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BC05BA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Mapa mental colectivo:</w:t>
            </w:r>
            <w:r w:rsidRPr="00916EDA">
              <w:rPr>
                <w:rFonts w:ascii="Arial" w:hAnsi="Arial" w:cs="Arial"/>
              </w:rPr>
              <w:t xml:space="preserve"> Se invita a los alumnos a construir, en equipo, un mapa mental sobre la diversidad cultural y étnica que conocen en México. Se escr</w:t>
            </w:r>
            <w:r w:rsidRPr="00916EDA">
              <w:rPr>
                <w:rFonts w:ascii="Arial" w:hAnsi="Arial" w:cs="Arial"/>
              </w:rPr>
              <w:t>iben palabras, nombres de grupos étnicos, expresiones culturales, idiomas, y tradiciones que identifiquen.</w:t>
            </w:r>
          </w:p>
        </w:tc>
      </w:tr>
      <w:tr w:rsidR="002539FE" w:rsidRPr="00916EDA" w14:paraId="76C7AEA5" w14:textId="77777777">
        <w:tc>
          <w:tcPr>
            <w:tcW w:w="0" w:type="auto"/>
            <w:vAlign w:val="center"/>
          </w:tcPr>
          <w:p w14:paraId="4D6188A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1C53D2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Comparación de ideas:</w:t>
            </w:r>
            <w:r w:rsidRPr="00916EDA">
              <w:rPr>
                <w:rFonts w:ascii="Arial" w:hAnsi="Arial" w:cs="Arial"/>
              </w:rPr>
              <w:t xml:space="preserve"> El docente presenta brevemente algunas imágenes o textos cortos que muestran tensiones culturales o situaciones de conflicto</w:t>
            </w:r>
            <w:r w:rsidRPr="00916EDA">
              <w:rPr>
                <w:rFonts w:ascii="Arial" w:hAnsi="Arial" w:cs="Arial"/>
              </w:rPr>
              <w:t xml:space="preserve"> en sociedades multiculturales y pregunta a los alumnos qué semejanzas o diferencias encuentran con su mapa mental. Se propicia la discusión para hacer visible que la diversidad puede generar desafíos, pero también oportunidades para el diálogo.</w:t>
            </w:r>
          </w:p>
        </w:tc>
      </w:tr>
    </w:tbl>
    <w:p w14:paraId="6583F9F5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</w:t>
      </w:r>
      <w:r w:rsidRPr="00916EDA">
        <w:rPr>
          <w:rFonts w:ascii="Arial" w:hAnsi="Arial" w:cs="Arial"/>
        </w:rPr>
        <w:t>o</w:t>
      </w:r>
    </w:p>
    <w:p w14:paraId="13191C53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10B115A7" w14:textId="77777777">
        <w:tc>
          <w:tcPr>
            <w:tcW w:w="0" w:type="auto"/>
            <w:vAlign w:val="center"/>
          </w:tcPr>
          <w:p w14:paraId="45605A5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1C76B2A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438D48D4" w14:textId="77777777">
        <w:tc>
          <w:tcPr>
            <w:tcW w:w="0" w:type="auto"/>
            <w:vAlign w:val="center"/>
          </w:tcPr>
          <w:p w14:paraId="74985EB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47765E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Lectura guiada:</w:t>
            </w:r>
            <w:r w:rsidRPr="00916EDA">
              <w:rPr>
                <w:rFonts w:ascii="Arial" w:hAnsi="Arial" w:cs="Arial"/>
              </w:rPr>
              <w:t xml:space="preserve"> Se reparte un breve texto que describe un caso real de diálogo intercultural exitoso en un evento cultural o deportivo en México. Los alumnos leen </w:t>
            </w:r>
            <w:r w:rsidRPr="00916EDA">
              <w:rPr>
                <w:rFonts w:ascii="Arial" w:hAnsi="Arial" w:cs="Arial"/>
              </w:rPr>
              <w:lastRenderedPageBreak/>
              <w:t>en parejas y luego comentan qué elementos de comunicación asertiva y respeto cultural se observaron.</w:t>
            </w:r>
          </w:p>
        </w:tc>
      </w:tr>
      <w:tr w:rsidR="002539FE" w:rsidRPr="00916EDA" w14:paraId="2342AE2D" w14:textId="77777777">
        <w:tc>
          <w:tcPr>
            <w:tcW w:w="0" w:type="auto"/>
            <w:vAlign w:val="center"/>
          </w:tcPr>
          <w:p w14:paraId="1E2FB4C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2737D06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Deba</w:t>
            </w:r>
            <w:r w:rsidRPr="00916EDA">
              <w:rPr>
                <w:rFonts w:ascii="Arial" w:hAnsi="Arial" w:cs="Arial"/>
                <w:b/>
              </w:rPr>
              <w:t>te guiado:</w:t>
            </w:r>
            <w:r w:rsidRPr="00916EDA">
              <w:rPr>
                <w:rFonts w:ascii="Arial" w:hAnsi="Arial" w:cs="Arial"/>
              </w:rPr>
              <w:t xml:space="preserve"> Se fomenta un debate con preguntas como: "¿Por qué es importante escuchar y respetar otras culturas? ¿Cómo puede el diálogo intercultural ayudar a resolver conflictos? ¿Qué papel pueden jugar los jóvenes en promover estas actitudes durante el Mu</w:t>
            </w:r>
            <w:r w:rsidRPr="00916EDA">
              <w:rPr>
                <w:rFonts w:ascii="Arial" w:hAnsi="Arial" w:cs="Arial"/>
              </w:rPr>
              <w:t>ndial?" El docente modera para que se expresen diferentes puntos de vista.</w:t>
            </w:r>
          </w:p>
        </w:tc>
      </w:tr>
    </w:tbl>
    <w:p w14:paraId="5020B503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11CD0491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68F747E7" w14:textId="77777777">
        <w:tc>
          <w:tcPr>
            <w:tcW w:w="0" w:type="auto"/>
            <w:vAlign w:val="center"/>
          </w:tcPr>
          <w:p w14:paraId="0134E54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654D7E6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37C43A9A" w14:textId="77777777">
        <w:tc>
          <w:tcPr>
            <w:tcW w:w="0" w:type="auto"/>
            <w:vAlign w:val="center"/>
          </w:tcPr>
          <w:p w14:paraId="718E525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BF9C33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personal:</w:t>
            </w:r>
            <w:r w:rsidRPr="00916EDA">
              <w:rPr>
                <w:rFonts w:ascii="Arial" w:hAnsi="Arial" w:cs="Arial"/>
              </w:rPr>
              <w:t xml:space="preserve"> Cada estudiante escribe en su cuaderno una reflexión breve sobre qué aprendió sobre la importancia del diálogo intercultural y cómo puede aplicarlo en su vida diaria y durante el Mundial.</w:t>
            </w:r>
          </w:p>
        </w:tc>
      </w:tr>
      <w:tr w:rsidR="002539FE" w:rsidRPr="00916EDA" w14:paraId="60E7A197" w14:textId="77777777">
        <w:tc>
          <w:tcPr>
            <w:tcW w:w="0" w:type="auto"/>
            <w:vAlign w:val="center"/>
          </w:tcPr>
          <w:p w14:paraId="7E09036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AD38D7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Compartir voluntario:</w:t>
            </w:r>
            <w:r w:rsidRPr="00916EDA">
              <w:rPr>
                <w:rFonts w:ascii="Arial" w:hAnsi="Arial" w:cs="Arial"/>
              </w:rPr>
              <w:t xml:space="preserve"> Algunos alumnos comparten su reflexión con</w:t>
            </w:r>
            <w:r w:rsidRPr="00916EDA">
              <w:rPr>
                <w:rFonts w:ascii="Arial" w:hAnsi="Arial" w:cs="Arial"/>
              </w:rPr>
              <w:t xml:space="preserve"> el grupo para enriquecer el entendimiento colectivo. El docente resalta las ideas principales y motiva a mantener una actitud abierta y respetuosa.</w:t>
            </w:r>
          </w:p>
        </w:tc>
      </w:tr>
    </w:tbl>
    <w:p w14:paraId="312F0C00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74EC3649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3: Planificación</w:t>
      </w:r>
    </w:p>
    <w:p w14:paraId="24EB8A01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7B1A0906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521023A" w14:textId="77777777">
        <w:tc>
          <w:tcPr>
            <w:tcW w:w="0" w:type="auto"/>
            <w:vAlign w:val="center"/>
          </w:tcPr>
          <w:p w14:paraId="30D9220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14FAD09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2436FA09" w14:textId="77777777">
        <w:tc>
          <w:tcPr>
            <w:tcW w:w="0" w:type="auto"/>
            <w:vAlign w:val="center"/>
          </w:tcPr>
          <w:p w14:paraId="0E5F4EF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9649F0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Presentación de la ruta de acción:</w:t>
            </w:r>
            <w:r w:rsidRPr="00916EDA">
              <w:rPr>
                <w:rFonts w:ascii="Arial" w:hAnsi="Arial" w:cs="Arial"/>
              </w:rPr>
              <w:t xml:space="preserve"> El docente explica que, para el proyecto, se realizarán diferentes actividades que involucren investigación, análisis y creación de producciones sobre la diversidad cultural y manifestaciones artísticas relacionadas con la Copa Mundial 2026.</w:t>
            </w:r>
          </w:p>
        </w:tc>
      </w:tr>
      <w:tr w:rsidR="002539FE" w:rsidRPr="00916EDA" w14:paraId="0DAFB9B2" w14:textId="77777777">
        <w:tc>
          <w:tcPr>
            <w:tcW w:w="0" w:type="auto"/>
            <w:vAlign w:val="center"/>
          </w:tcPr>
          <w:p w14:paraId="6C23013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15F25B9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 xml:space="preserve">Lluvia de </w:t>
            </w:r>
            <w:r w:rsidRPr="00916EDA">
              <w:rPr>
                <w:rFonts w:ascii="Arial" w:hAnsi="Arial" w:cs="Arial"/>
                <w:b/>
              </w:rPr>
              <w:t>propuestas:</w:t>
            </w:r>
            <w:r w:rsidRPr="00916EDA">
              <w:rPr>
                <w:rFonts w:ascii="Arial" w:hAnsi="Arial" w:cs="Arial"/>
              </w:rPr>
              <w:t xml:space="preserve"> En grupos, los estudiantes sugieren qué tipos de producciones quieren realizar (por ejemplo: un mural, una presentación oral, un video, una obra teatral, un texto escrito) para mostrar la diversidad cultural y promover la inclusión durante el M</w:t>
            </w:r>
            <w:r w:rsidRPr="00916EDA">
              <w:rPr>
                <w:rFonts w:ascii="Arial" w:hAnsi="Arial" w:cs="Arial"/>
              </w:rPr>
              <w:t>undial.</w:t>
            </w:r>
          </w:p>
        </w:tc>
      </w:tr>
    </w:tbl>
    <w:p w14:paraId="2973AA59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555AD326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6300A283" w14:textId="77777777">
        <w:tc>
          <w:tcPr>
            <w:tcW w:w="0" w:type="auto"/>
            <w:vAlign w:val="center"/>
          </w:tcPr>
          <w:p w14:paraId="1863493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33FBEEB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3BC5AE99" w14:textId="77777777">
        <w:tc>
          <w:tcPr>
            <w:tcW w:w="0" w:type="auto"/>
            <w:vAlign w:val="center"/>
          </w:tcPr>
          <w:p w14:paraId="2A676DD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CEE447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Negociación de tiempos:</w:t>
            </w:r>
            <w:r w:rsidRPr="00916EDA">
              <w:rPr>
                <w:rFonts w:ascii="Arial" w:hAnsi="Arial" w:cs="Arial"/>
              </w:rPr>
              <w:t xml:space="preserve"> Con apoyo del docente, se acuerdan los tiempos para cada actividad, contemplando investigación, elaboración, revisión y presentación. Se elabora un calendario sencillo visible para todos.</w:t>
            </w:r>
          </w:p>
        </w:tc>
      </w:tr>
      <w:tr w:rsidR="002539FE" w:rsidRPr="00916EDA" w14:paraId="32C00757" w14:textId="77777777">
        <w:tc>
          <w:tcPr>
            <w:tcW w:w="0" w:type="auto"/>
            <w:vAlign w:val="center"/>
          </w:tcPr>
          <w:p w14:paraId="29C7F8D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77A291C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Definición de roles y responsabilidades:</w:t>
            </w:r>
            <w:r w:rsidRPr="00916EDA">
              <w:rPr>
                <w:rFonts w:ascii="Arial" w:hAnsi="Arial" w:cs="Arial"/>
              </w:rPr>
              <w:t xml:space="preserve"> Los grupos definen quié</w:t>
            </w:r>
            <w:r w:rsidRPr="00916EDA">
              <w:rPr>
                <w:rFonts w:ascii="Arial" w:hAnsi="Arial" w:cs="Arial"/>
              </w:rPr>
              <w:t>n hará qué dentro de cada producción, fomentando la cooperación y participación equitativa.</w:t>
            </w:r>
          </w:p>
        </w:tc>
      </w:tr>
      <w:tr w:rsidR="002539FE" w:rsidRPr="00916EDA" w14:paraId="54A6F0B2" w14:textId="77777777">
        <w:tc>
          <w:tcPr>
            <w:tcW w:w="0" w:type="auto"/>
            <w:vAlign w:val="center"/>
          </w:tcPr>
          <w:p w14:paraId="0BE6725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22BD565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Establecimiento de criterios:</w:t>
            </w:r>
            <w:r w:rsidRPr="00916EDA">
              <w:rPr>
                <w:rFonts w:ascii="Arial" w:hAnsi="Arial" w:cs="Arial"/>
              </w:rPr>
              <w:t xml:space="preserve"> Se acuerdan criterios para evaluar las producciones, enfocados en la creatividad, el respeto a la diversidad, el uso de información</w:t>
            </w:r>
            <w:r w:rsidRPr="00916EDA">
              <w:rPr>
                <w:rFonts w:ascii="Arial" w:hAnsi="Arial" w:cs="Arial"/>
              </w:rPr>
              <w:t xml:space="preserve"> veraz y la calidad de la comunicación oral o escrita.</w:t>
            </w:r>
          </w:p>
        </w:tc>
      </w:tr>
    </w:tbl>
    <w:p w14:paraId="236CBE5F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1DD016F5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2A1B8AC3" w14:textId="77777777">
        <w:tc>
          <w:tcPr>
            <w:tcW w:w="0" w:type="auto"/>
            <w:vAlign w:val="center"/>
          </w:tcPr>
          <w:p w14:paraId="530D83A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4881796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011AE211" w14:textId="77777777">
        <w:tc>
          <w:tcPr>
            <w:tcW w:w="0" w:type="auto"/>
            <w:vAlign w:val="center"/>
          </w:tcPr>
          <w:p w14:paraId="7DA7179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E417B1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Compromiso grupal:</w:t>
            </w:r>
            <w:r w:rsidRPr="00916EDA">
              <w:rPr>
                <w:rFonts w:ascii="Arial" w:hAnsi="Arial" w:cs="Arial"/>
              </w:rPr>
              <w:t xml:space="preserve"> Cada grupo comparte su plan y compromisos con el resto de la clase. El docente registra las propuestas y tiempos para orientar el seguimiento.</w:t>
            </w:r>
          </w:p>
        </w:tc>
      </w:tr>
      <w:tr w:rsidR="002539FE" w:rsidRPr="00916EDA" w14:paraId="43B6C669" w14:textId="77777777">
        <w:tc>
          <w:tcPr>
            <w:tcW w:w="0" w:type="auto"/>
            <w:vAlign w:val="center"/>
          </w:tcPr>
          <w:p w14:paraId="7F5F641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098EBB5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Motivación y cierre:</w:t>
            </w:r>
            <w:r w:rsidRPr="00916EDA">
              <w:rPr>
                <w:rFonts w:ascii="Arial" w:hAnsi="Arial" w:cs="Arial"/>
              </w:rPr>
              <w:t xml:space="preserve"> El docente enfatiza la importancia del trabajo colaborativo y la pertinencia social del </w:t>
            </w:r>
            <w:r w:rsidRPr="00916EDA">
              <w:rPr>
                <w:rFonts w:ascii="Arial" w:hAnsi="Arial" w:cs="Arial"/>
              </w:rPr>
              <w:t>proyecto para la comunidad. Invita a los alumnos a iniciar con entusiasmo la fase de exploración en la próxima sesión.</w:t>
            </w:r>
          </w:p>
        </w:tc>
      </w:tr>
    </w:tbl>
    <w:p w14:paraId="55E68C00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0895BE62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4: Acercamiento</w:t>
      </w:r>
    </w:p>
    <w:p w14:paraId="73B57C08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14643539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1C716646" w14:textId="77777777">
        <w:tc>
          <w:tcPr>
            <w:tcW w:w="0" w:type="auto"/>
            <w:vAlign w:val="center"/>
          </w:tcPr>
          <w:p w14:paraId="635A77F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20BA0C2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08232080" w14:textId="77777777">
        <w:tc>
          <w:tcPr>
            <w:tcW w:w="0" w:type="auto"/>
            <w:vAlign w:val="center"/>
          </w:tcPr>
          <w:p w14:paraId="456D5C0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F7149A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Exploración inicial con materiales variados:</w:t>
            </w:r>
            <w:r w:rsidRPr="00916EDA">
              <w:rPr>
                <w:rFonts w:ascii="Arial" w:hAnsi="Arial" w:cs="Arial"/>
              </w:rPr>
              <w:t xml:space="preserve"> Los alumnos observan fotografías, videos y objetos representativos de las diversas culturas y manifestaciones artísticas de México que podrían estar presentes durante la Copa Mundial. Se organizan estaciones temáticas para que los grupos roten y analicen </w:t>
            </w:r>
            <w:r w:rsidRPr="00916EDA">
              <w:rPr>
                <w:rFonts w:ascii="Arial" w:hAnsi="Arial" w:cs="Arial"/>
              </w:rPr>
              <w:t>diferentes aspectos (ropa tradicional, danzas, gastronomía, lenguas indígenas, música, artesanías).</w:t>
            </w:r>
          </w:p>
        </w:tc>
      </w:tr>
      <w:tr w:rsidR="002539FE" w:rsidRPr="00916EDA" w14:paraId="0AC53C65" w14:textId="77777777">
        <w:tc>
          <w:tcPr>
            <w:tcW w:w="0" w:type="auto"/>
            <w:vAlign w:val="center"/>
          </w:tcPr>
          <w:p w14:paraId="46A2950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663B44A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de observaciones:</w:t>
            </w:r>
            <w:r w:rsidRPr="00916EDA">
              <w:rPr>
                <w:rFonts w:ascii="Arial" w:hAnsi="Arial" w:cs="Arial"/>
              </w:rPr>
              <w:t xml:space="preserve"> En sus cuadernos o en hojas de trabajo, los estudiantes anotan lo que más les llama la atención, aspectos sobresalientes, simi</w:t>
            </w:r>
            <w:r w:rsidRPr="00916EDA">
              <w:rPr>
                <w:rFonts w:ascii="Arial" w:hAnsi="Arial" w:cs="Arial"/>
              </w:rPr>
              <w:t>litudes y diferencias entre las manifestaciones culturales.</w:t>
            </w:r>
          </w:p>
        </w:tc>
      </w:tr>
    </w:tbl>
    <w:p w14:paraId="4BAAA8FC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6D21B186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4BEE8F62" w14:textId="77777777">
        <w:tc>
          <w:tcPr>
            <w:tcW w:w="0" w:type="auto"/>
            <w:vAlign w:val="center"/>
          </w:tcPr>
          <w:p w14:paraId="40A443B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78C580E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3A9A0BB8" w14:textId="77777777">
        <w:tc>
          <w:tcPr>
            <w:tcW w:w="0" w:type="auto"/>
            <w:vAlign w:val="center"/>
          </w:tcPr>
          <w:p w14:paraId="19FF737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7FCDC3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Comparación y análisis en equipo:</w:t>
            </w:r>
            <w:r w:rsidRPr="00916EDA">
              <w:rPr>
                <w:rFonts w:ascii="Arial" w:hAnsi="Arial" w:cs="Arial"/>
              </w:rPr>
              <w:t xml:space="preserve"> Cada grupo discute sus observaciones y elabora un breve reporte que explique cómo esas manifestaciones culturales pueden contribuir a una sociedad incluyente y qué retos podrían presentarse en su integración durante el Mundial.</w:t>
            </w:r>
          </w:p>
        </w:tc>
      </w:tr>
      <w:tr w:rsidR="002539FE" w:rsidRPr="00916EDA" w14:paraId="526A32BC" w14:textId="77777777">
        <w:tc>
          <w:tcPr>
            <w:tcW w:w="0" w:type="auto"/>
            <w:vAlign w:val="center"/>
          </w:tcPr>
          <w:p w14:paraId="42C0598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6838498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Exposición breve:</w:t>
            </w:r>
            <w:r w:rsidRPr="00916EDA">
              <w:rPr>
                <w:rFonts w:ascii="Arial" w:hAnsi="Arial" w:cs="Arial"/>
              </w:rPr>
              <w:t xml:space="preserve"> Los gr</w:t>
            </w:r>
            <w:r w:rsidRPr="00916EDA">
              <w:rPr>
                <w:rFonts w:ascii="Arial" w:hAnsi="Arial" w:cs="Arial"/>
              </w:rPr>
              <w:t>upos presentan sus reportes a la clase, generando un diálogo sobre la importancia de reconocer y valorar cada cultura para evitar exclusión o conflictos.</w:t>
            </w:r>
          </w:p>
        </w:tc>
      </w:tr>
    </w:tbl>
    <w:p w14:paraId="4F293CF3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7C140A45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1EA28C5F" w14:textId="77777777">
        <w:tc>
          <w:tcPr>
            <w:tcW w:w="0" w:type="auto"/>
            <w:vAlign w:val="center"/>
          </w:tcPr>
          <w:p w14:paraId="27DAEAA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lastRenderedPageBreak/>
              <w:t>Paso</w:t>
            </w:r>
          </w:p>
        </w:tc>
        <w:tc>
          <w:tcPr>
            <w:tcW w:w="0" w:type="auto"/>
            <w:vAlign w:val="center"/>
          </w:tcPr>
          <w:p w14:paraId="146916F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5E246F20" w14:textId="77777777">
        <w:tc>
          <w:tcPr>
            <w:tcW w:w="0" w:type="auto"/>
            <w:vAlign w:val="center"/>
          </w:tcPr>
          <w:p w14:paraId="5CEFEA6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B00861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Reflexión grupal:</w:t>
            </w:r>
            <w:r w:rsidRPr="00916EDA">
              <w:rPr>
                <w:rFonts w:ascii="Arial" w:hAnsi="Arial" w:cs="Arial"/>
              </w:rPr>
              <w:t xml:space="preserve"> Se realiza una reflexión guiada sobre </w:t>
            </w:r>
            <w:r w:rsidRPr="00916EDA">
              <w:rPr>
                <w:rFonts w:ascii="Arial" w:hAnsi="Arial" w:cs="Arial"/>
              </w:rPr>
              <w:t>cómo el deporte puede ser una plataforma para celebrar la diversidad cultural y promover el diálogo intercultural. El docente resalta la relación entre las manifestaciones culturales y la construcción de una sociedad democrática e incluyente.</w:t>
            </w:r>
          </w:p>
        </w:tc>
      </w:tr>
      <w:tr w:rsidR="002539FE" w:rsidRPr="00916EDA" w14:paraId="24942023" w14:textId="77777777">
        <w:tc>
          <w:tcPr>
            <w:tcW w:w="0" w:type="auto"/>
            <w:vAlign w:val="center"/>
          </w:tcPr>
          <w:p w14:paraId="36C811F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46512E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Preparació</w:t>
            </w:r>
            <w:r w:rsidRPr="00916EDA">
              <w:rPr>
                <w:rFonts w:ascii="Arial" w:hAnsi="Arial" w:cs="Arial"/>
                <w:b/>
              </w:rPr>
              <w:t>n para la siguiente fase:</w:t>
            </w:r>
            <w:r w:rsidRPr="00916EDA">
              <w:rPr>
                <w:rFonts w:ascii="Arial" w:hAnsi="Arial" w:cs="Arial"/>
              </w:rPr>
              <w:t xml:space="preserve"> Se invita a los estudiantes a pensar en qué manifestaciones artísticas o culturales quisieran investigar más a fondo para la producción final del proyecto.</w:t>
            </w:r>
          </w:p>
        </w:tc>
      </w:tr>
    </w:tbl>
    <w:p w14:paraId="61A192DD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2EA73B5D" w14:textId="77777777" w:rsidR="002539FE" w:rsidRPr="00916EDA" w:rsidRDefault="00B80C7E" w:rsidP="00916EDA">
      <w:pPr>
        <w:pStyle w:val="Ttulo2"/>
        <w:spacing w:line="276" w:lineRule="auto"/>
        <w:jc w:val="center"/>
        <w:rPr>
          <w:rFonts w:ascii="Arial" w:hAnsi="Arial" w:cs="Arial"/>
        </w:rPr>
      </w:pPr>
      <w:r w:rsidRPr="00916EDA">
        <w:rPr>
          <w:rFonts w:ascii="Arial" w:hAnsi="Arial" w:cs="Arial"/>
        </w:rPr>
        <w:t>Fase 2</w:t>
      </w:r>
    </w:p>
    <w:p w14:paraId="609D3061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5: Comprensión y producción</w:t>
      </w:r>
    </w:p>
    <w:p w14:paraId="0955F207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4132A287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454E216C" w14:textId="77777777">
        <w:tc>
          <w:tcPr>
            <w:tcW w:w="0" w:type="auto"/>
            <w:vAlign w:val="center"/>
          </w:tcPr>
          <w:p w14:paraId="4E91E06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4D5B5EB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7067A349" w14:textId="77777777">
        <w:tc>
          <w:tcPr>
            <w:tcW w:w="0" w:type="auto"/>
            <w:vAlign w:val="center"/>
          </w:tcPr>
          <w:p w14:paraId="6164FEE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A92E4F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Revisión colectiva de objetivos y avances:</w:t>
            </w:r>
            <w:r w:rsidRPr="00916EDA">
              <w:rPr>
                <w:rFonts w:ascii="Arial" w:hAnsi="Arial" w:cs="Arial"/>
              </w:rPr>
              <w:t xml:space="preserve"> El docente inicia recordando el problema planteado: cómo aprovechar la Copa Mundial 2026 para promover la diversidad cultural e inclusión en la comunidad. Se presenta un resumen de las manifestaci</w:t>
            </w:r>
            <w:r w:rsidRPr="00916EDA">
              <w:rPr>
                <w:rFonts w:ascii="Arial" w:hAnsi="Arial" w:cs="Arial"/>
              </w:rPr>
              <w:t>ones culturales y artísticas seleccionadas para las producciones.</w:t>
            </w:r>
          </w:p>
        </w:tc>
      </w:tr>
      <w:tr w:rsidR="002539FE" w:rsidRPr="00916EDA" w14:paraId="7432BB56" w14:textId="77777777">
        <w:tc>
          <w:tcPr>
            <w:tcW w:w="0" w:type="auto"/>
            <w:vAlign w:val="center"/>
          </w:tcPr>
          <w:p w14:paraId="52F01E9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60D205B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Análisis de modelos y ejemplos:</w:t>
            </w:r>
            <w:r w:rsidRPr="00916EDA">
              <w:rPr>
                <w:rFonts w:ascii="Arial" w:hAnsi="Arial" w:cs="Arial"/>
              </w:rPr>
              <w:t xml:space="preserve"> Se muestran videos, imágenes y textos de producciones artísticas y culturales realizadas en eventos anteriores (mundiales o festivales culturales), destaca</w:t>
            </w:r>
            <w:r w:rsidRPr="00916EDA">
              <w:rPr>
                <w:rFonts w:ascii="Arial" w:hAnsi="Arial" w:cs="Arial"/>
              </w:rPr>
              <w:t>ndo cómo se reflejaron las diversidades étnicas y se promovió la inclusión. Los estudiantes identifican elementos que podrían incluir en sus propias producciones.</w:t>
            </w:r>
          </w:p>
        </w:tc>
      </w:tr>
      <w:tr w:rsidR="002539FE" w:rsidRPr="00916EDA" w14:paraId="01826BEF" w14:textId="77777777">
        <w:tc>
          <w:tcPr>
            <w:tcW w:w="0" w:type="auto"/>
            <w:vAlign w:val="center"/>
          </w:tcPr>
          <w:p w14:paraId="5949BB5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CA5D8F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Exploración de técnicas para las producciones:</w:t>
            </w:r>
            <w:r w:rsidRPr="00916EDA">
              <w:rPr>
                <w:rFonts w:ascii="Arial" w:hAnsi="Arial" w:cs="Arial"/>
              </w:rPr>
              <w:t xml:space="preserve"> En grupos, los estudiantes exploran distint</w:t>
            </w:r>
            <w:r w:rsidRPr="00916EDA">
              <w:rPr>
                <w:rFonts w:ascii="Arial" w:hAnsi="Arial" w:cs="Arial"/>
              </w:rPr>
              <w:t>os formatos (mural, obra teatral, video, presentación oral, texto escrito) y discuten cuál o cuáles pueden usar para expresar mejor la diversidad cultural y fomentar la inclusión. El docente guía para que se vincule con sus intereses y capacidades.</w:t>
            </w:r>
          </w:p>
        </w:tc>
      </w:tr>
      <w:tr w:rsidR="002539FE" w:rsidRPr="00916EDA" w14:paraId="00E0B803" w14:textId="77777777">
        <w:tc>
          <w:tcPr>
            <w:tcW w:w="0" w:type="auto"/>
            <w:vAlign w:val="center"/>
          </w:tcPr>
          <w:p w14:paraId="0373536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A53EE0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Plan</w:t>
            </w:r>
            <w:r w:rsidRPr="00916EDA">
              <w:rPr>
                <w:rFonts w:ascii="Arial" w:hAnsi="Arial" w:cs="Arial"/>
                <w:b/>
              </w:rPr>
              <w:t>eación detallada por grupo:</w:t>
            </w:r>
            <w:r w:rsidRPr="00916EDA">
              <w:rPr>
                <w:rFonts w:ascii="Arial" w:hAnsi="Arial" w:cs="Arial"/>
              </w:rPr>
              <w:t xml:space="preserve"> Cada grupo define el tema específico a abordar, los mensajes clave y la técnica artística o cultural que emplearán. Elaboran un esquema o storyboard que guiará la producción.</w:t>
            </w:r>
          </w:p>
        </w:tc>
      </w:tr>
    </w:tbl>
    <w:p w14:paraId="47FFF75F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41C1DEC4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50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0623FFEE" w14:textId="77777777">
        <w:tc>
          <w:tcPr>
            <w:tcW w:w="0" w:type="auto"/>
            <w:vAlign w:val="center"/>
          </w:tcPr>
          <w:p w14:paraId="458BCFA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1FAB352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623BF25E" w14:textId="77777777">
        <w:tc>
          <w:tcPr>
            <w:tcW w:w="0" w:type="auto"/>
            <w:vAlign w:val="center"/>
          </w:tcPr>
          <w:p w14:paraId="2E1DF54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565D0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Investigación y recopilación de información:</w:t>
            </w:r>
            <w:r w:rsidRPr="00916EDA">
              <w:rPr>
                <w:rFonts w:ascii="Arial" w:hAnsi="Arial" w:cs="Arial"/>
              </w:rPr>
              <w:t xml:space="preserve"> Los estudiantes buscan datos, testimonios o ejemplos sobre las manifestaciones culturales seleccionadas, </w:t>
            </w:r>
            <w:r w:rsidRPr="00916EDA">
              <w:rPr>
                <w:rFonts w:ascii="Arial" w:hAnsi="Arial" w:cs="Arial"/>
              </w:rPr>
              <w:lastRenderedPageBreak/>
              <w:t>utilizando libros, internet y entrevistas breves a miembros de la comunidad, si es posible. Registran info</w:t>
            </w:r>
            <w:r w:rsidRPr="00916EDA">
              <w:rPr>
                <w:rFonts w:ascii="Arial" w:hAnsi="Arial" w:cs="Arial"/>
              </w:rPr>
              <w:t>rmación relevante que sustente su producción.</w:t>
            </w:r>
          </w:p>
        </w:tc>
      </w:tr>
      <w:tr w:rsidR="002539FE" w:rsidRPr="00916EDA" w14:paraId="0CA24DCA" w14:textId="77777777">
        <w:tc>
          <w:tcPr>
            <w:tcW w:w="0" w:type="auto"/>
            <w:vAlign w:val="center"/>
          </w:tcPr>
          <w:p w14:paraId="30CDE0A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6530651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Experimentación y creación inicial:</w:t>
            </w:r>
            <w:r w:rsidRPr="00916EDA">
              <w:rPr>
                <w:rFonts w:ascii="Arial" w:hAnsi="Arial" w:cs="Arial"/>
              </w:rPr>
              <w:t xml:space="preserve"> Comienzan a elaborar sus producciones (pintura, guion teatral, guion para video, texto narrativo o expositivo, etc.). El docente supervisa y orienta sobre el respeto a la </w:t>
            </w:r>
            <w:r w:rsidRPr="00916EDA">
              <w:rPr>
                <w:rFonts w:ascii="Arial" w:hAnsi="Arial" w:cs="Arial"/>
              </w:rPr>
              <w:t>diversidad, el lenguaje incluyente y la comunicación asertiva, recordando los aprendizajes previos.</w:t>
            </w:r>
          </w:p>
        </w:tc>
      </w:tr>
      <w:tr w:rsidR="002539FE" w:rsidRPr="00916EDA" w14:paraId="4A87D2E6" w14:textId="77777777">
        <w:tc>
          <w:tcPr>
            <w:tcW w:w="0" w:type="auto"/>
            <w:vAlign w:val="center"/>
          </w:tcPr>
          <w:p w14:paraId="498F079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F22F11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Intercambio entre grupos:</w:t>
            </w:r>
            <w:r w:rsidRPr="00916EDA">
              <w:rPr>
                <w:rFonts w:ascii="Arial" w:hAnsi="Arial" w:cs="Arial"/>
              </w:rPr>
              <w:t xml:space="preserve"> Se organizan rondas de retroalimentación donde cada equipo comparte avances con otro para recibir opiniones constructivas sobre</w:t>
            </w:r>
            <w:r w:rsidRPr="00916EDA">
              <w:rPr>
                <w:rFonts w:ascii="Arial" w:hAnsi="Arial" w:cs="Arial"/>
              </w:rPr>
              <w:t xml:space="preserve"> claridad del mensaje, inclusión cultural y creatividad.</w:t>
            </w:r>
          </w:p>
        </w:tc>
      </w:tr>
      <w:tr w:rsidR="002539FE" w:rsidRPr="00916EDA" w14:paraId="33AF388C" w14:textId="77777777">
        <w:tc>
          <w:tcPr>
            <w:tcW w:w="0" w:type="auto"/>
            <w:vAlign w:val="center"/>
          </w:tcPr>
          <w:p w14:paraId="57B2AFB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D0B405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Revisión y ajuste:</w:t>
            </w:r>
            <w:r w:rsidRPr="00916EDA">
              <w:rPr>
                <w:rFonts w:ascii="Arial" w:hAnsi="Arial" w:cs="Arial"/>
              </w:rPr>
              <w:t xml:space="preserve"> Con base en la retroalimentación, los grupos ajustan sus producciones, mejorando contenidos y formatos para fortalecer el mensaje y la calidad artística o comunicativa.</w:t>
            </w:r>
          </w:p>
        </w:tc>
      </w:tr>
    </w:tbl>
    <w:p w14:paraId="64191385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310ECC27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EA325D9" w14:textId="77777777">
        <w:tc>
          <w:tcPr>
            <w:tcW w:w="0" w:type="auto"/>
            <w:vAlign w:val="center"/>
          </w:tcPr>
          <w:p w14:paraId="1FBAD12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5CF6AEF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54BEDEAB" w14:textId="77777777">
        <w:tc>
          <w:tcPr>
            <w:tcW w:w="0" w:type="auto"/>
            <w:vAlign w:val="center"/>
          </w:tcPr>
          <w:p w14:paraId="53EFFA2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85CA1F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Reflexión guiada:</w:t>
            </w:r>
            <w:r w:rsidRPr="00916EDA">
              <w:rPr>
                <w:rFonts w:ascii="Arial" w:hAnsi="Arial" w:cs="Arial"/>
              </w:rPr>
              <w:t xml:space="preserve"> En plenaria, los estudiantes comparten qué aprendieron sobre las manifestaciones culturales y la comunicación intercultural durante la creación de sus producciones. El docente enfatiza la importancia del diálogo intercultural para una sociedad incluyente </w:t>
            </w:r>
            <w:r w:rsidRPr="00916EDA">
              <w:rPr>
                <w:rFonts w:ascii="Arial" w:hAnsi="Arial" w:cs="Arial"/>
              </w:rPr>
              <w:t>y democrática.</w:t>
            </w:r>
          </w:p>
        </w:tc>
      </w:tr>
      <w:tr w:rsidR="002539FE" w:rsidRPr="00916EDA" w14:paraId="698965ED" w14:textId="77777777">
        <w:tc>
          <w:tcPr>
            <w:tcW w:w="0" w:type="auto"/>
            <w:vAlign w:val="center"/>
          </w:tcPr>
          <w:p w14:paraId="397120B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4400B0B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personal:</w:t>
            </w:r>
            <w:r w:rsidRPr="00916EDA">
              <w:rPr>
                <w:rFonts w:ascii="Arial" w:hAnsi="Arial" w:cs="Arial"/>
              </w:rPr>
              <w:t xml:space="preserve"> Cada alumno escribe en su cuaderno una reflexión breve acerca de cómo la Copa Mundial 2026 puede ser una plataforma para promover la diversidad cultural y la inclusión, y cómo su trabajo contribuye a ello.</w:t>
            </w:r>
          </w:p>
        </w:tc>
      </w:tr>
    </w:tbl>
    <w:p w14:paraId="57182D6E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5593CA39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 xml:space="preserve">Momento 6: </w:t>
      </w:r>
      <w:r w:rsidRPr="00916EDA">
        <w:rPr>
          <w:rFonts w:ascii="Arial" w:hAnsi="Arial" w:cs="Arial"/>
        </w:rPr>
        <w:t>Reconocimiento</w:t>
      </w:r>
    </w:p>
    <w:p w14:paraId="21C1D0D0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237488D1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69FCFC8B" w14:textId="77777777">
        <w:tc>
          <w:tcPr>
            <w:tcW w:w="0" w:type="auto"/>
            <w:vAlign w:val="center"/>
          </w:tcPr>
          <w:p w14:paraId="48B177D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5B4E681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487E355B" w14:textId="77777777">
        <w:tc>
          <w:tcPr>
            <w:tcW w:w="0" w:type="auto"/>
            <w:vAlign w:val="center"/>
          </w:tcPr>
          <w:p w14:paraId="297162C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DE8011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Autoevaluación grupal:</w:t>
            </w:r>
            <w:r w:rsidRPr="00916EDA">
              <w:rPr>
                <w:rFonts w:ascii="Arial" w:hAnsi="Arial" w:cs="Arial"/>
              </w:rPr>
              <w:t xml:space="preserve"> Cada grupo utiliza una lista de cotejo con criterios acordados (creatividad, respeto a la diversidad, claridad del mensaje, calidad de la comunicación) para identificar sus </w:t>
            </w:r>
            <w:r w:rsidRPr="00916EDA">
              <w:rPr>
                <w:rFonts w:ascii="Arial" w:hAnsi="Arial" w:cs="Arial"/>
              </w:rPr>
              <w:t>logros y dificultades en el proceso de producción.</w:t>
            </w:r>
          </w:p>
        </w:tc>
      </w:tr>
      <w:tr w:rsidR="002539FE" w:rsidRPr="00916EDA" w14:paraId="0475A9FF" w14:textId="77777777">
        <w:tc>
          <w:tcPr>
            <w:tcW w:w="0" w:type="auto"/>
            <w:vAlign w:val="center"/>
          </w:tcPr>
          <w:p w14:paraId="2CD1BCD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0546B40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Identificación de retos:</w:t>
            </w:r>
            <w:r w:rsidRPr="00916EDA">
              <w:rPr>
                <w:rFonts w:ascii="Arial" w:hAnsi="Arial" w:cs="Arial"/>
              </w:rPr>
              <w:t xml:space="preserve"> En equipo, discuten las dificultades encontradas, como problemas para representar ciertas culturas, falta de información o dificultades técnicas, y reflexionan sobre posibles soluciones.</w:t>
            </w:r>
          </w:p>
        </w:tc>
      </w:tr>
    </w:tbl>
    <w:p w14:paraId="31073E41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7DEC1A4D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6EE34659" w14:textId="77777777">
        <w:tc>
          <w:tcPr>
            <w:tcW w:w="0" w:type="auto"/>
            <w:vAlign w:val="center"/>
          </w:tcPr>
          <w:p w14:paraId="65BA023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2BF4F18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5BAF81F5" w14:textId="77777777">
        <w:tc>
          <w:tcPr>
            <w:tcW w:w="0" w:type="auto"/>
            <w:vAlign w:val="center"/>
          </w:tcPr>
          <w:p w14:paraId="200EB0E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6EA56F6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Intercambio de exp</w:t>
            </w:r>
            <w:r w:rsidRPr="00916EDA">
              <w:rPr>
                <w:rFonts w:ascii="Arial" w:hAnsi="Arial" w:cs="Arial"/>
                <w:b/>
              </w:rPr>
              <w:t>eriencias:</w:t>
            </w:r>
            <w:r w:rsidRPr="00916EDA">
              <w:rPr>
                <w:rFonts w:ascii="Arial" w:hAnsi="Arial" w:cs="Arial"/>
              </w:rPr>
              <w:t xml:space="preserve"> Se realiza un diálogo entre los grupos para compartir los retos y estrategias que han aplicado. El docente modera para que se valoren los diferentes enfoques y se propongan mejoras conjuntas.</w:t>
            </w:r>
          </w:p>
        </w:tc>
      </w:tr>
      <w:tr w:rsidR="002539FE" w:rsidRPr="00916EDA" w14:paraId="2F72E1DF" w14:textId="77777777">
        <w:tc>
          <w:tcPr>
            <w:tcW w:w="0" w:type="auto"/>
            <w:vAlign w:val="center"/>
          </w:tcPr>
          <w:p w14:paraId="77196F0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25C5C71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Ajuste de producciones:</w:t>
            </w:r>
            <w:r w:rsidRPr="00916EDA">
              <w:rPr>
                <w:rFonts w:ascii="Arial" w:hAnsi="Arial" w:cs="Arial"/>
              </w:rPr>
              <w:t xml:space="preserve"> Los grupos aplican las sol</w:t>
            </w:r>
            <w:r w:rsidRPr="00916EDA">
              <w:rPr>
                <w:rFonts w:ascii="Arial" w:hAnsi="Arial" w:cs="Arial"/>
              </w:rPr>
              <w:t>uciones discutidas, haciendo correcciones o enriqueciendo sus trabajos. El docente apoya con recursos o técnicas para superar dificultades.</w:t>
            </w:r>
          </w:p>
        </w:tc>
      </w:tr>
      <w:tr w:rsidR="002539FE" w:rsidRPr="00916EDA" w14:paraId="5A5E14E1" w14:textId="77777777">
        <w:tc>
          <w:tcPr>
            <w:tcW w:w="0" w:type="auto"/>
            <w:vAlign w:val="center"/>
          </w:tcPr>
          <w:p w14:paraId="654FE3C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4E32DB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Inclusión de retroalimentación externa:</w:t>
            </w:r>
            <w:r w:rsidRPr="00916EDA">
              <w:rPr>
                <w:rFonts w:ascii="Arial" w:hAnsi="Arial" w:cs="Arial"/>
              </w:rPr>
              <w:t xml:space="preserve"> Si es posible, se invita a algún miembro de la comunidad o experto en cul</w:t>
            </w:r>
            <w:r w:rsidRPr="00916EDA">
              <w:rPr>
                <w:rFonts w:ascii="Arial" w:hAnsi="Arial" w:cs="Arial"/>
              </w:rPr>
              <w:t>tura local para que observe avances y aporte comentarios desde la perspectiva comunitaria.</w:t>
            </w:r>
          </w:p>
        </w:tc>
      </w:tr>
    </w:tbl>
    <w:p w14:paraId="6653F38C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3DB32CB5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1D84BC20" w14:textId="77777777">
        <w:tc>
          <w:tcPr>
            <w:tcW w:w="0" w:type="auto"/>
            <w:vAlign w:val="center"/>
          </w:tcPr>
          <w:p w14:paraId="1DC6F65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74E5589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527DF9AD" w14:textId="77777777">
        <w:tc>
          <w:tcPr>
            <w:tcW w:w="0" w:type="auto"/>
            <w:vAlign w:val="center"/>
          </w:tcPr>
          <w:p w14:paraId="0831E9A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DDE415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de aprendizajes y acuerdos:</w:t>
            </w:r>
            <w:r w:rsidRPr="00916EDA">
              <w:rPr>
                <w:rFonts w:ascii="Arial" w:hAnsi="Arial" w:cs="Arial"/>
              </w:rPr>
              <w:t xml:space="preserve"> En sus cuadernos o en un mural del aula, los estudiantes anotan lo que han aprendido sobre el trabajo colaborativo, la diversidad cultural y la inclusión, así como los compromisos para mejorar antes de la presentación final.</w:t>
            </w:r>
          </w:p>
        </w:tc>
      </w:tr>
      <w:tr w:rsidR="002539FE" w:rsidRPr="00916EDA" w14:paraId="7B891FCA" w14:textId="77777777">
        <w:tc>
          <w:tcPr>
            <w:tcW w:w="0" w:type="auto"/>
            <w:vAlign w:val="center"/>
          </w:tcPr>
          <w:p w14:paraId="45E055E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4A4CB35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Motivación y preparación pa</w:t>
            </w:r>
            <w:r w:rsidRPr="00916EDA">
              <w:rPr>
                <w:rFonts w:ascii="Arial" w:hAnsi="Arial" w:cs="Arial"/>
                <w:b/>
              </w:rPr>
              <w:t>ra la siguiente fase:</w:t>
            </w:r>
            <w:r w:rsidRPr="00916EDA">
              <w:rPr>
                <w:rFonts w:ascii="Arial" w:hAnsi="Arial" w:cs="Arial"/>
              </w:rPr>
              <w:t xml:space="preserve"> El docente destaca el avance logrado y motiva a continuar con entusiasmo para concretar las producciones, recordando la importancia social del proyecto y la oportunidad de compartirlo con la comunidad.</w:t>
            </w:r>
          </w:p>
        </w:tc>
      </w:tr>
    </w:tbl>
    <w:p w14:paraId="56958D01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424F4CAF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7: Concreción</w:t>
      </w:r>
    </w:p>
    <w:p w14:paraId="773DAFEF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14936647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</w:t>
      </w:r>
      <w:r w:rsidRPr="00916EDA">
        <w:rPr>
          <w:rFonts w:ascii="Arial" w:hAnsi="Arial" w:cs="Arial"/>
          <w:b/>
        </w:rPr>
        <w:t>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A3077B5" w14:textId="77777777">
        <w:tc>
          <w:tcPr>
            <w:tcW w:w="0" w:type="auto"/>
            <w:vAlign w:val="center"/>
          </w:tcPr>
          <w:p w14:paraId="75C76E6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7EE389F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1E3E8E3C" w14:textId="77777777">
        <w:tc>
          <w:tcPr>
            <w:tcW w:w="0" w:type="auto"/>
            <w:vAlign w:val="center"/>
          </w:tcPr>
          <w:p w14:paraId="306D56C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A641F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Revisión general de los productos:</w:t>
            </w:r>
            <w:r w:rsidRPr="00916EDA">
              <w:rPr>
                <w:rFonts w:ascii="Arial" w:hAnsi="Arial" w:cs="Arial"/>
              </w:rPr>
              <w:t xml:space="preserve"> Cada grupo presenta una versión preliminar de su producción ante la clase, enfatizando el mensaje sobre la diversidad cultural y la sociedad incluyente en el contexto de la Copa Mundial 2026.</w:t>
            </w:r>
          </w:p>
        </w:tc>
      </w:tr>
      <w:tr w:rsidR="002539FE" w:rsidRPr="00916EDA" w14:paraId="15BA1E37" w14:textId="77777777">
        <w:tc>
          <w:tcPr>
            <w:tcW w:w="0" w:type="auto"/>
            <w:vAlign w:val="center"/>
          </w:tcPr>
          <w:p w14:paraId="60E3491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0A77170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Evaluación colectiva:</w:t>
            </w:r>
            <w:r w:rsidRPr="00916EDA">
              <w:rPr>
                <w:rFonts w:ascii="Arial" w:hAnsi="Arial" w:cs="Arial"/>
              </w:rPr>
              <w:t xml:space="preserve"> Se utiliza una rúbrica previamente aco</w:t>
            </w:r>
            <w:r w:rsidRPr="00916EDA">
              <w:rPr>
                <w:rFonts w:ascii="Arial" w:hAnsi="Arial" w:cs="Arial"/>
              </w:rPr>
              <w:t>rdada para evaluar aspectos como el respeto a la diversidad, creatividad, comunicación clara y calidad artística o literaria. Todos participan brindando retroalimentación constructiva.</w:t>
            </w:r>
          </w:p>
        </w:tc>
      </w:tr>
    </w:tbl>
    <w:p w14:paraId="2025D4D6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6662D9B3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40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520BD660" w14:textId="77777777">
        <w:tc>
          <w:tcPr>
            <w:tcW w:w="0" w:type="auto"/>
            <w:vAlign w:val="center"/>
          </w:tcPr>
          <w:p w14:paraId="79469E9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253DE1C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622FA0E5" w14:textId="77777777">
        <w:tc>
          <w:tcPr>
            <w:tcW w:w="0" w:type="auto"/>
            <w:vAlign w:val="center"/>
          </w:tcPr>
          <w:p w14:paraId="2B2C127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4CD472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Mejoras finales:</w:t>
            </w:r>
            <w:r w:rsidRPr="00916EDA">
              <w:rPr>
                <w:rFonts w:ascii="Arial" w:hAnsi="Arial" w:cs="Arial"/>
              </w:rPr>
              <w:t xml:space="preserve"> Los grupos trabajan en las modificaciones sugeridas para fortalecer sus producciones. El docente apoya con asesoría técnica, lingüística y artística para lograr un producto de alta calidad.</w:t>
            </w:r>
          </w:p>
        </w:tc>
      </w:tr>
      <w:tr w:rsidR="002539FE" w:rsidRPr="00916EDA" w14:paraId="27344DC4" w14:textId="77777777">
        <w:tc>
          <w:tcPr>
            <w:tcW w:w="0" w:type="auto"/>
            <w:vAlign w:val="center"/>
          </w:tcPr>
          <w:p w14:paraId="583C697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20A64F1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Preparación para la difusión:</w:t>
            </w:r>
            <w:r w:rsidRPr="00916EDA">
              <w:rPr>
                <w:rFonts w:ascii="Arial" w:hAnsi="Arial" w:cs="Arial"/>
              </w:rPr>
              <w:t xml:space="preserve"> Se planifican las formas y espac</w:t>
            </w:r>
            <w:r w:rsidRPr="00916EDA">
              <w:rPr>
                <w:rFonts w:ascii="Arial" w:hAnsi="Arial" w:cs="Arial"/>
              </w:rPr>
              <w:t>ios para presentar las producciones (exposición en la escuela, redes sociales, evento comunitario), cuidando que el mensaje promueva la inclusión y el respeto a la diversidad cultural y lingüística.</w:t>
            </w:r>
          </w:p>
        </w:tc>
      </w:tr>
      <w:tr w:rsidR="002539FE" w:rsidRPr="00916EDA" w14:paraId="2DE5676D" w14:textId="77777777">
        <w:tc>
          <w:tcPr>
            <w:tcW w:w="0" w:type="auto"/>
            <w:vAlign w:val="center"/>
          </w:tcPr>
          <w:p w14:paraId="1C98251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3D3580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Ensayo o simulacro:</w:t>
            </w:r>
            <w:r w:rsidRPr="00916EDA">
              <w:rPr>
                <w:rFonts w:ascii="Arial" w:hAnsi="Arial" w:cs="Arial"/>
              </w:rPr>
              <w:t xml:space="preserve"> Si la producción es oral, teatral </w:t>
            </w:r>
            <w:r w:rsidRPr="00916EDA">
              <w:rPr>
                <w:rFonts w:ascii="Arial" w:hAnsi="Arial" w:cs="Arial"/>
              </w:rPr>
              <w:t>o audiovisual, los estudiantes ensayan para mejorar la expresión, entonación y comunicación asertiva.</w:t>
            </w:r>
          </w:p>
        </w:tc>
      </w:tr>
    </w:tbl>
    <w:p w14:paraId="54BD9ABC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08E60BD9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38C5D19D" w14:textId="77777777">
        <w:tc>
          <w:tcPr>
            <w:tcW w:w="0" w:type="auto"/>
            <w:vAlign w:val="center"/>
          </w:tcPr>
          <w:p w14:paraId="7C61265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360A009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24651C4A" w14:textId="77777777">
        <w:tc>
          <w:tcPr>
            <w:tcW w:w="0" w:type="auto"/>
            <w:vAlign w:val="center"/>
          </w:tcPr>
          <w:p w14:paraId="18073A5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8551DC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Presentación de primera versión final:</w:t>
            </w:r>
            <w:r w:rsidRPr="00916EDA">
              <w:rPr>
                <w:rFonts w:ascii="Arial" w:hAnsi="Arial" w:cs="Arial"/>
              </w:rPr>
              <w:t xml:space="preserve"> Cada grupo expone su producción ante sus compañeros y el docente, enfatizando los aprendizajes sobre la diversidad cultural, el diálogo intercultural y la inclusión social.</w:t>
            </w:r>
          </w:p>
        </w:tc>
      </w:tr>
      <w:tr w:rsidR="002539FE" w:rsidRPr="00916EDA" w14:paraId="774D56CC" w14:textId="77777777">
        <w:tc>
          <w:tcPr>
            <w:tcW w:w="0" w:type="auto"/>
            <w:vAlign w:val="center"/>
          </w:tcPr>
          <w:p w14:paraId="55FAFC0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18A46F4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Reflexión final y compromiso:</w:t>
            </w:r>
            <w:r w:rsidRPr="00916EDA">
              <w:rPr>
                <w:rFonts w:ascii="Arial" w:hAnsi="Arial" w:cs="Arial"/>
              </w:rPr>
              <w:t xml:space="preserve"> En plenaria, se reflexiona sobre la importancia d</w:t>
            </w:r>
            <w:r w:rsidRPr="00916EDA">
              <w:rPr>
                <w:rFonts w:ascii="Arial" w:hAnsi="Arial" w:cs="Arial"/>
              </w:rPr>
              <w:t>e continuar promoviendo una sociedad incluyente más allá del proyecto. Se invita a los estudiantes a comprometerse a ser agentes activos en su comunidad.</w:t>
            </w:r>
          </w:p>
        </w:tc>
      </w:tr>
      <w:tr w:rsidR="002539FE" w:rsidRPr="00916EDA" w14:paraId="10817525" w14:textId="77777777">
        <w:tc>
          <w:tcPr>
            <w:tcW w:w="0" w:type="auto"/>
            <w:vAlign w:val="center"/>
          </w:tcPr>
          <w:p w14:paraId="6D07BAC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C9663D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de evidencias:</w:t>
            </w:r>
            <w:r w:rsidRPr="00916EDA">
              <w:rPr>
                <w:rFonts w:ascii="Arial" w:hAnsi="Arial" w:cs="Arial"/>
              </w:rPr>
              <w:t xml:space="preserve"> Se organizan las producciones, reflexiones y evaluaciones para su difusión </w:t>
            </w:r>
            <w:r w:rsidRPr="00916EDA">
              <w:rPr>
                <w:rFonts w:ascii="Arial" w:hAnsi="Arial" w:cs="Arial"/>
              </w:rPr>
              <w:t>y para servir como evidencia del proyecto en la siguiente fase.</w:t>
            </w:r>
          </w:p>
        </w:tc>
      </w:tr>
    </w:tbl>
    <w:p w14:paraId="5177C2D7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4999DD1F" w14:textId="77777777" w:rsidR="002539FE" w:rsidRPr="00916EDA" w:rsidRDefault="00B80C7E" w:rsidP="00916EDA">
      <w:pPr>
        <w:pStyle w:val="Ttulo2"/>
        <w:spacing w:line="276" w:lineRule="auto"/>
        <w:jc w:val="center"/>
        <w:rPr>
          <w:rFonts w:ascii="Arial" w:hAnsi="Arial" w:cs="Arial"/>
        </w:rPr>
      </w:pPr>
      <w:r w:rsidRPr="00916EDA">
        <w:rPr>
          <w:rFonts w:ascii="Arial" w:hAnsi="Arial" w:cs="Arial"/>
        </w:rPr>
        <w:t>Fase 3</w:t>
      </w:r>
    </w:p>
    <w:p w14:paraId="2EC4CB19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8: Integración</w:t>
      </w:r>
    </w:p>
    <w:p w14:paraId="4EB059F2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5E7766EA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1822C156" w14:textId="77777777">
        <w:tc>
          <w:tcPr>
            <w:tcW w:w="0" w:type="auto"/>
            <w:vAlign w:val="center"/>
          </w:tcPr>
          <w:p w14:paraId="25B3FC3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04DFC8B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663074B0" w14:textId="77777777">
        <w:tc>
          <w:tcPr>
            <w:tcW w:w="0" w:type="auto"/>
            <w:vAlign w:val="center"/>
          </w:tcPr>
          <w:p w14:paraId="085FB8F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B47A27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Exposición preliminar en grupos:</w:t>
            </w:r>
            <w:r w:rsidRPr="00916EDA">
              <w:rPr>
                <w:rFonts w:ascii="Arial" w:hAnsi="Arial" w:cs="Arial"/>
              </w:rPr>
              <w:t xml:space="preserve"> Cada equipo presenta su producción (mural, video, obra teatral, texto, etc.) ante otro grupo, explicando cómo refleja la diversidad cultural y la inclusión en el contexto de la Copa Mundial de Fútbol 2026. Se enfatiza la relación con las manifestaciones c</w:t>
            </w:r>
            <w:r w:rsidRPr="00916EDA">
              <w:rPr>
                <w:rFonts w:ascii="Arial" w:hAnsi="Arial" w:cs="Arial"/>
              </w:rPr>
              <w:t>ulturales y la comunicación intercultural aprendidas.</w:t>
            </w:r>
          </w:p>
        </w:tc>
      </w:tr>
      <w:tr w:rsidR="002539FE" w:rsidRPr="00916EDA" w14:paraId="10F6C1E1" w14:textId="77777777">
        <w:tc>
          <w:tcPr>
            <w:tcW w:w="0" w:type="auto"/>
            <w:vAlign w:val="center"/>
          </w:tcPr>
          <w:p w14:paraId="6BF96C6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5ABFF3B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Recepción de retroalimentación estructurada:</w:t>
            </w:r>
            <w:r w:rsidRPr="00916EDA">
              <w:rPr>
                <w:rFonts w:ascii="Arial" w:hAnsi="Arial" w:cs="Arial"/>
              </w:rPr>
              <w:t xml:space="preserve"> Los grupos que escuchan utilizan una lista de cotejo con criterios claros (respeto a la diversidad, claridad del mensaje, creatividad, inclusión) para pro</w:t>
            </w:r>
            <w:r w:rsidRPr="00916EDA">
              <w:rPr>
                <w:rFonts w:ascii="Arial" w:hAnsi="Arial" w:cs="Arial"/>
              </w:rPr>
              <w:t>porcionar comentarios constructivos. Se promueve la comunicación asertiva y el diálogo intercultural respetuoso.</w:t>
            </w:r>
          </w:p>
        </w:tc>
      </w:tr>
      <w:tr w:rsidR="002539FE" w:rsidRPr="00916EDA" w14:paraId="61893131" w14:textId="77777777">
        <w:tc>
          <w:tcPr>
            <w:tcW w:w="0" w:type="auto"/>
            <w:vAlign w:val="center"/>
          </w:tcPr>
          <w:p w14:paraId="65787FE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ACF660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Discusión guiada sobre propuestas de mejora:</w:t>
            </w:r>
            <w:r w:rsidRPr="00916EDA">
              <w:rPr>
                <w:rFonts w:ascii="Arial" w:hAnsi="Arial" w:cs="Arial"/>
              </w:rPr>
              <w:t xml:space="preserve"> Cada grupo reflexiona sobre la retroalimentación recibida y comparte con el docente sus dudas o</w:t>
            </w:r>
            <w:r w:rsidRPr="00916EDA">
              <w:rPr>
                <w:rFonts w:ascii="Arial" w:hAnsi="Arial" w:cs="Arial"/>
              </w:rPr>
              <w:t xml:space="preserve"> planteamientos para mejorar la producción. Se promueve el pensamiento crítico y la creatividad para enriquecer sus propuestas.</w:t>
            </w:r>
          </w:p>
        </w:tc>
      </w:tr>
      <w:tr w:rsidR="002539FE" w:rsidRPr="00916EDA" w14:paraId="7A05714E" w14:textId="77777777">
        <w:tc>
          <w:tcPr>
            <w:tcW w:w="0" w:type="auto"/>
            <w:vAlign w:val="center"/>
          </w:tcPr>
          <w:p w14:paraId="6731162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612C42A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Planeación de ajustes:</w:t>
            </w:r>
            <w:r w:rsidRPr="00916EDA">
              <w:rPr>
                <w:rFonts w:ascii="Arial" w:hAnsi="Arial" w:cs="Arial"/>
              </w:rPr>
              <w:t xml:space="preserve"> Los equipos elaboran un plan de trabajo para modificar y fortalecer sus producciones, definiendo tarea</w:t>
            </w:r>
            <w:r w:rsidRPr="00916EDA">
              <w:rPr>
                <w:rFonts w:ascii="Arial" w:hAnsi="Arial" w:cs="Arial"/>
              </w:rPr>
              <w:t>s, tiempos y recursos necesarios.</w:t>
            </w:r>
          </w:p>
        </w:tc>
      </w:tr>
    </w:tbl>
    <w:p w14:paraId="3DD8B479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3D90589A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50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1D5C671F" w14:textId="77777777">
        <w:tc>
          <w:tcPr>
            <w:tcW w:w="0" w:type="auto"/>
            <w:vAlign w:val="center"/>
          </w:tcPr>
          <w:p w14:paraId="65A3F33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5DB5AA8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29F6147E" w14:textId="77777777">
        <w:tc>
          <w:tcPr>
            <w:tcW w:w="0" w:type="auto"/>
            <w:vAlign w:val="center"/>
          </w:tcPr>
          <w:p w14:paraId="7CECD4D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4AD5DD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Revisión y ajuste colaborativo:</w:t>
            </w:r>
            <w:r w:rsidRPr="00916EDA">
              <w:rPr>
                <w:rFonts w:ascii="Arial" w:hAnsi="Arial" w:cs="Arial"/>
              </w:rPr>
              <w:t xml:space="preserve"> Los grupos trabajan en las modificaciones indicadas, integrando sugerencias para mejorar la representación de la diversidad cultural y el me</w:t>
            </w:r>
            <w:r w:rsidRPr="00916EDA">
              <w:rPr>
                <w:rFonts w:ascii="Arial" w:hAnsi="Arial" w:cs="Arial"/>
              </w:rPr>
              <w:t>nsaje inclusivo. Se fomenta la experimentación creativa con formatos y códigos culturales.</w:t>
            </w:r>
          </w:p>
        </w:tc>
      </w:tr>
      <w:tr w:rsidR="002539FE" w:rsidRPr="00916EDA" w14:paraId="6D6E2E0D" w14:textId="77777777">
        <w:tc>
          <w:tcPr>
            <w:tcW w:w="0" w:type="auto"/>
            <w:vAlign w:val="center"/>
          </w:tcPr>
          <w:p w14:paraId="607CE44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24DCAE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Apoyo docente personalizado:</w:t>
            </w:r>
            <w:r w:rsidRPr="00916EDA">
              <w:rPr>
                <w:rFonts w:ascii="Arial" w:hAnsi="Arial" w:cs="Arial"/>
              </w:rPr>
              <w:t xml:space="preserve"> El docente ofrece asesoría técnica, lingüística y artística, reforzando el uso de un lenguaje inclusivo y la comunicación asertiva. A</w:t>
            </w:r>
            <w:r w:rsidRPr="00916EDA">
              <w:rPr>
                <w:rFonts w:ascii="Arial" w:hAnsi="Arial" w:cs="Arial"/>
              </w:rPr>
              <w:t>demás, orienta sobre cómo mantener la coherencia entre el contenido cultural y la forma artística elegida.</w:t>
            </w:r>
          </w:p>
        </w:tc>
      </w:tr>
      <w:tr w:rsidR="002539FE" w:rsidRPr="00916EDA" w14:paraId="5CB7605F" w14:textId="77777777">
        <w:tc>
          <w:tcPr>
            <w:tcW w:w="0" w:type="auto"/>
            <w:vAlign w:val="center"/>
          </w:tcPr>
          <w:p w14:paraId="36E987A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806174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Simulación de presentación:</w:t>
            </w:r>
            <w:r w:rsidRPr="00916EDA">
              <w:rPr>
                <w:rFonts w:ascii="Arial" w:hAnsi="Arial" w:cs="Arial"/>
              </w:rPr>
              <w:t xml:space="preserve"> Los grupos realizan un ensayo de sus producciones, practicando la exposición oral, teatral o audiovisual, cuidando la expresión, entonación y el respeto hacia las diferentes culturas representadas.</w:t>
            </w:r>
          </w:p>
        </w:tc>
      </w:tr>
      <w:tr w:rsidR="002539FE" w:rsidRPr="00916EDA" w14:paraId="3F163154" w14:textId="77777777">
        <w:tc>
          <w:tcPr>
            <w:tcW w:w="0" w:type="auto"/>
            <w:vAlign w:val="center"/>
          </w:tcPr>
          <w:p w14:paraId="01F9001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48855B8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Intercambio de retroalimentación entre grupos:</w:t>
            </w:r>
            <w:r w:rsidRPr="00916EDA">
              <w:rPr>
                <w:rFonts w:ascii="Arial" w:hAnsi="Arial" w:cs="Arial"/>
              </w:rPr>
              <w:t xml:space="preserve"> Después</w:t>
            </w:r>
            <w:r w:rsidRPr="00916EDA">
              <w:rPr>
                <w:rFonts w:ascii="Arial" w:hAnsi="Arial" w:cs="Arial"/>
              </w:rPr>
              <w:t xml:space="preserve"> del ensayo, se realiza otra ronda de comentarios breves para afinar detalles finales, promoviendo el diálogo intercultural y la valoración de la diversidad.</w:t>
            </w:r>
          </w:p>
        </w:tc>
      </w:tr>
    </w:tbl>
    <w:p w14:paraId="516F2CB8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31137A71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F3A3F12" w14:textId="77777777">
        <w:tc>
          <w:tcPr>
            <w:tcW w:w="0" w:type="auto"/>
            <w:vAlign w:val="center"/>
          </w:tcPr>
          <w:p w14:paraId="534D149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4F1BF95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04E75605" w14:textId="77777777">
        <w:tc>
          <w:tcPr>
            <w:tcW w:w="0" w:type="auto"/>
            <w:vAlign w:val="center"/>
          </w:tcPr>
          <w:p w14:paraId="7892910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9D253D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Reflexión grupal:</w:t>
            </w:r>
            <w:r w:rsidRPr="00916EDA">
              <w:rPr>
                <w:rFonts w:ascii="Arial" w:hAnsi="Arial" w:cs="Arial"/>
              </w:rPr>
              <w:t xml:space="preserve"> En plenaria, se dialoga sobre la i</w:t>
            </w:r>
            <w:r w:rsidRPr="00916EDA">
              <w:rPr>
                <w:rFonts w:ascii="Arial" w:hAnsi="Arial" w:cs="Arial"/>
              </w:rPr>
              <w:t>mportancia de la integración de las sugerencias para fortalecer la producción y cómo esta experiencia contribuye a desarrollar una sociedad incluyente. Se destaca el valor del trabajo colaborativo y la comunicación intercultural.</w:t>
            </w:r>
          </w:p>
        </w:tc>
      </w:tr>
      <w:tr w:rsidR="002539FE" w:rsidRPr="00916EDA" w14:paraId="5A4DF700" w14:textId="77777777">
        <w:tc>
          <w:tcPr>
            <w:tcW w:w="0" w:type="auto"/>
            <w:vAlign w:val="center"/>
          </w:tcPr>
          <w:p w14:paraId="39DBBB6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DB16A7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de compromisos</w:t>
            </w:r>
            <w:r w:rsidRPr="00916EDA">
              <w:rPr>
                <w:rFonts w:ascii="Arial" w:hAnsi="Arial" w:cs="Arial"/>
                <w:b/>
              </w:rPr>
              <w:t>:</w:t>
            </w:r>
            <w:r w:rsidRPr="00916EDA">
              <w:rPr>
                <w:rFonts w:ascii="Arial" w:hAnsi="Arial" w:cs="Arial"/>
              </w:rPr>
              <w:t xml:space="preserve"> Cada grupo redacta en su cuaderno o mural los compromisos asumidos para la presentación final y las mejoras que implementarán.</w:t>
            </w:r>
          </w:p>
        </w:tc>
      </w:tr>
    </w:tbl>
    <w:p w14:paraId="7C09956F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16B6CCBF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9: Difusión</w:t>
      </w:r>
    </w:p>
    <w:p w14:paraId="7DD973F4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1A425D2A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BD8C525" w14:textId="77777777">
        <w:tc>
          <w:tcPr>
            <w:tcW w:w="0" w:type="auto"/>
            <w:vAlign w:val="center"/>
          </w:tcPr>
          <w:p w14:paraId="7EFCE21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467B1B7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21114D45" w14:textId="77777777">
        <w:tc>
          <w:tcPr>
            <w:tcW w:w="0" w:type="auto"/>
            <w:vAlign w:val="center"/>
          </w:tcPr>
          <w:p w14:paraId="4610096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044F8F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Preparación del espacio de difusión:</w:t>
            </w:r>
            <w:r w:rsidRPr="00916EDA">
              <w:rPr>
                <w:rFonts w:ascii="Arial" w:hAnsi="Arial" w:cs="Arial"/>
              </w:rPr>
              <w:t xml:space="preserve"> Se organiza el aula o espacio comunitario para la presentación pública de las producciones. Se asignan roles (presentadores, técnicos, coordinadores) para asegurar el orden y la calidad de la difusión.</w:t>
            </w:r>
          </w:p>
        </w:tc>
      </w:tr>
      <w:tr w:rsidR="002539FE" w:rsidRPr="00916EDA" w14:paraId="279AFD53" w14:textId="77777777">
        <w:tc>
          <w:tcPr>
            <w:tcW w:w="0" w:type="auto"/>
            <w:vAlign w:val="center"/>
          </w:tcPr>
          <w:p w14:paraId="2FCE02A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0D483EB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Explicación de la importancia social del evento:</w:t>
            </w:r>
            <w:r w:rsidRPr="00916EDA">
              <w:rPr>
                <w:rFonts w:ascii="Arial" w:hAnsi="Arial" w:cs="Arial"/>
              </w:rPr>
              <w:t xml:space="preserve"> E</w:t>
            </w:r>
            <w:r w:rsidRPr="00916EDA">
              <w:rPr>
                <w:rFonts w:ascii="Arial" w:hAnsi="Arial" w:cs="Arial"/>
              </w:rPr>
              <w:t>l docente recuerda cómo la difusión de estas producciones contribuye a promover la diversidad cultural, la inclusión y el diálogo intercultural en la comunidad, vinculando con los contenidos de la diversidad étnica, cultural y lingüística de México.</w:t>
            </w:r>
          </w:p>
        </w:tc>
      </w:tr>
    </w:tbl>
    <w:p w14:paraId="7FF522E1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</w:t>
      </w:r>
      <w:r w:rsidRPr="00916EDA">
        <w:rPr>
          <w:rFonts w:ascii="Arial" w:hAnsi="Arial" w:cs="Arial"/>
        </w:rPr>
        <w:t>rollo</w:t>
      </w:r>
    </w:p>
    <w:p w14:paraId="7A4807BF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40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4AFB8B7E" w14:textId="77777777">
        <w:tc>
          <w:tcPr>
            <w:tcW w:w="0" w:type="auto"/>
            <w:vAlign w:val="center"/>
          </w:tcPr>
          <w:p w14:paraId="385E2DE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10132EE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75A69E0C" w14:textId="77777777">
        <w:tc>
          <w:tcPr>
            <w:tcW w:w="0" w:type="auto"/>
            <w:vAlign w:val="center"/>
          </w:tcPr>
          <w:p w14:paraId="2F233B5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5A9296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Presentación pública de las producciones:</w:t>
            </w:r>
            <w:r w:rsidRPr="00916EDA">
              <w:rPr>
                <w:rFonts w:ascii="Arial" w:hAnsi="Arial" w:cs="Arial"/>
              </w:rPr>
              <w:t xml:space="preserve"> Cada grupo expone su trabajo final ante sus compañeros, docentes y, si es posible, miembros de la comunidad o familiares. Enfatizan los mensajes sobre la diversidad cultu</w:t>
            </w:r>
            <w:r w:rsidRPr="00916EDA">
              <w:rPr>
                <w:rFonts w:ascii="Arial" w:hAnsi="Arial" w:cs="Arial"/>
              </w:rPr>
              <w:t>ral, inclusión y la sociedad intercultural en el marco de la Copa Mundial 2026.</w:t>
            </w:r>
          </w:p>
        </w:tc>
      </w:tr>
      <w:tr w:rsidR="002539FE" w:rsidRPr="00916EDA" w14:paraId="56026B2D" w14:textId="77777777">
        <w:tc>
          <w:tcPr>
            <w:tcW w:w="0" w:type="auto"/>
            <w:vAlign w:val="center"/>
          </w:tcPr>
          <w:p w14:paraId="140A2AC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65179D8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audiovisual y escrito:</w:t>
            </w:r>
            <w:r w:rsidRPr="00916EDA">
              <w:rPr>
                <w:rFonts w:ascii="Arial" w:hAnsi="Arial" w:cs="Arial"/>
              </w:rPr>
              <w:t xml:space="preserve"> Se documentan las presentaciones para su difusión posterior en redes sociales, eventos escolares o comunitarios, asegurando que el mensaje llegue a un público amplio y diverso.</w:t>
            </w:r>
          </w:p>
        </w:tc>
      </w:tr>
      <w:tr w:rsidR="002539FE" w:rsidRPr="00916EDA" w14:paraId="72E42D6A" w14:textId="77777777">
        <w:tc>
          <w:tcPr>
            <w:tcW w:w="0" w:type="auto"/>
            <w:vAlign w:val="center"/>
          </w:tcPr>
          <w:p w14:paraId="35D68D3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2F4581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Diálogo con el público:</w:t>
            </w:r>
            <w:r w:rsidRPr="00916EDA">
              <w:rPr>
                <w:rFonts w:ascii="Arial" w:hAnsi="Arial" w:cs="Arial"/>
              </w:rPr>
              <w:t xml:space="preserve"> Se abre un espacio para preguntas, comentarios y op</w:t>
            </w:r>
            <w:r w:rsidRPr="00916EDA">
              <w:rPr>
                <w:rFonts w:ascii="Arial" w:hAnsi="Arial" w:cs="Arial"/>
              </w:rPr>
              <w:t>iniones del público, promoviendo la comunicación asertiva y el intercambio intercultural.</w:t>
            </w:r>
          </w:p>
        </w:tc>
      </w:tr>
    </w:tbl>
    <w:p w14:paraId="36AF2B27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79175A72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6720DA30" w14:textId="77777777">
        <w:tc>
          <w:tcPr>
            <w:tcW w:w="0" w:type="auto"/>
            <w:vAlign w:val="center"/>
          </w:tcPr>
          <w:p w14:paraId="0FF5BB1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6117BFA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332C24E7" w14:textId="77777777">
        <w:tc>
          <w:tcPr>
            <w:tcW w:w="0" w:type="auto"/>
            <w:vAlign w:val="center"/>
          </w:tcPr>
          <w:p w14:paraId="725F3FD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B205A1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Autoevaluación grupal rápida:</w:t>
            </w:r>
            <w:r w:rsidRPr="00916EDA">
              <w:rPr>
                <w:rFonts w:ascii="Arial" w:hAnsi="Arial" w:cs="Arial"/>
              </w:rPr>
              <w:t xml:space="preserve"> Los estudiantes reflexionan sobre su desempeño en la difusión, identificando fortalezas y </w:t>
            </w:r>
            <w:r w:rsidRPr="00916EDA">
              <w:rPr>
                <w:rFonts w:ascii="Arial" w:hAnsi="Arial" w:cs="Arial"/>
              </w:rPr>
              <w:t>áreas de mejora en la comunicación y el respeto a la diversidad.</w:t>
            </w:r>
          </w:p>
        </w:tc>
      </w:tr>
      <w:tr w:rsidR="002539FE" w:rsidRPr="00916EDA" w14:paraId="7B5EB68D" w14:textId="77777777">
        <w:tc>
          <w:tcPr>
            <w:tcW w:w="0" w:type="auto"/>
            <w:vAlign w:val="center"/>
          </w:tcPr>
          <w:p w14:paraId="3F908CE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2779813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Agradecimiento y cierre:</w:t>
            </w:r>
            <w:r w:rsidRPr="00916EDA">
              <w:rPr>
                <w:rFonts w:ascii="Arial" w:hAnsi="Arial" w:cs="Arial"/>
              </w:rPr>
              <w:t xml:space="preserve"> El docente agradece la participación de todos y resalta el impacto social positivo de sus producciones, motivándolos a continuar promoviendo la inclusión en otros </w:t>
            </w:r>
            <w:r w:rsidRPr="00916EDA">
              <w:rPr>
                <w:rFonts w:ascii="Arial" w:hAnsi="Arial" w:cs="Arial"/>
              </w:rPr>
              <w:t>espacios.</w:t>
            </w:r>
          </w:p>
        </w:tc>
      </w:tr>
    </w:tbl>
    <w:p w14:paraId="7B8E396D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1A3E14B1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10: Consideraciones</w:t>
      </w:r>
    </w:p>
    <w:p w14:paraId="5AAC9B26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2AC8DA45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86BD7CE" w14:textId="77777777">
        <w:tc>
          <w:tcPr>
            <w:tcW w:w="0" w:type="auto"/>
            <w:vAlign w:val="center"/>
          </w:tcPr>
          <w:p w14:paraId="766A5E4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69AEF7F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376D7154" w14:textId="77777777">
        <w:tc>
          <w:tcPr>
            <w:tcW w:w="0" w:type="auto"/>
            <w:vAlign w:val="center"/>
          </w:tcPr>
          <w:p w14:paraId="5C42FD8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1063D6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Recopilación de opiniones y percepciones:</w:t>
            </w:r>
            <w:r w:rsidRPr="00916EDA">
              <w:rPr>
                <w:rFonts w:ascii="Arial" w:hAnsi="Arial" w:cs="Arial"/>
              </w:rPr>
              <w:t xml:space="preserve"> En grupos, los alumnos conversan sobre cómo creen que sus producciones impactaron en el aula, la escuela y la comunidad, considerando opiniones recibidas durante la difusión.</w:t>
            </w:r>
          </w:p>
        </w:tc>
      </w:tr>
      <w:tr w:rsidR="002539FE" w:rsidRPr="00916EDA" w14:paraId="4BD0BF9A" w14:textId="77777777">
        <w:tc>
          <w:tcPr>
            <w:tcW w:w="0" w:type="auto"/>
            <w:vAlign w:val="center"/>
          </w:tcPr>
          <w:p w14:paraId="7CA17B1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59FCA19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de observaciones:</w:t>
            </w:r>
            <w:r w:rsidRPr="00916EDA">
              <w:rPr>
                <w:rFonts w:ascii="Arial" w:hAnsi="Arial" w:cs="Arial"/>
              </w:rPr>
              <w:t xml:space="preserve"> Se anotan en cuadernos o murales las ideas sobre f</w:t>
            </w:r>
            <w:r w:rsidRPr="00916EDA">
              <w:rPr>
                <w:rFonts w:ascii="Arial" w:hAnsi="Arial" w:cs="Arial"/>
              </w:rPr>
              <w:t>ortalezas, desafíos y posibles mejoras para futuros proyectos.</w:t>
            </w:r>
          </w:p>
        </w:tc>
      </w:tr>
    </w:tbl>
    <w:p w14:paraId="2253604C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lastRenderedPageBreak/>
        <w:t>Desarrollo</w:t>
      </w:r>
    </w:p>
    <w:p w14:paraId="73A205EB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30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5D88472D" w14:textId="77777777">
        <w:tc>
          <w:tcPr>
            <w:tcW w:w="0" w:type="auto"/>
            <w:vAlign w:val="center"/>
          </w:tcPr>
          <w:p w14:paraId="29C9FF0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454AB18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27E0A7FA" w14:textId="77777777">
        <w:tc>
          <w:tcPr>
            <w:tcW w:w="0" w:type="auto"/>
            <w:vAlign w:val="center"/>
          </w:tcPr>
          <w:p w14:paraId="501F74B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1CD9BD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Diálogo abierto con el docente y comunidad:</w:t>
            </w:r>
            <w:r w:rsidRPr="00916EDA">
              <w:rPr>
                <w:rFonts w:ascii="Arial" w:hAnsi="Arial" w:cs="Arial"/>
              </w:rPr>
              <w:t xml:space="preserve"> Se organiza una sesión para intercambiar impresiones entre estudiantes, docentes y, si es posible, </w:t>
            </w:r>
            <w:r w:rsidRPr="00916EDA">
              <w:rPr>
                <w:rFonts w:ascii="Arial" w:hAnsi="Arial" w:cs="Arial"/>
              </w:rPr>
              <w:t>invitados externos (familiares, expertos culturales), quienes aportan puntos de vista sobre el impacto del proyecto en la comunidad.</w:t>
            </w:r>
          </w:p>
        </w:tc>
      </w:tr>
      <w:tr w:rsidR="002539FE" w:rsidRPr="00916EDA" w14:paraId="5F5B309F" w14:textId="77777777">
        <w:tc>
          <w:tcPr>
            <w:tcW w:w="0" w:type="auto"/>
            <w:vAlign w:val="center"/>
          </w:tcPr>
          <w:p w14:paraId="7098FAF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7E1753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Análisis crítico del impacto:</w:t>
            </w:r>
            <w:r w:rsidRPr="00916EDA">
              <w:rPr>
                <w:rFonts w:ascii="Arial" w:hAnsi="Arial" w:cs="Arial"/>
              </w:rPr>
              <w:t xml:space="preserve"> Se reflexiona sobre la importancia del diálogo intercultural y la inclusión social evidenciada en el proyecto, relacionándolo con las tensiones y conflictos en sociedades contemporáneas y la función de la comunicación asertiva para su resolución.</w:t>
            </w:r>
          </w:p>
        </w:tc>
      </w:tr>
      <w:tr w:rsidR="002539FE" w:rsidRPr="00916EDA" w14:paraId="615F0281" w14:textId="77777777">
        <w:tc>
          <w:tcPr>
            <w:tcW w:w="0" w:type="auto"/>
            <w:vAlign w:val="center"/>
          </w:tcPr>
          <w:p w14:paraId="48653BF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EB99A3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Ident</w:t>
            </w:r>
            <w:r w:rsidRPr="00916EDA">
              <w:rPr>
                <w:rFonts w:ascii="Arial" w:hAnsi="Arial" w:cs="Arial"/>
                <w:b/>
              </w:rPr>
              <w:t>ificación de aprendizajes clave:</w:t>
            </w:r>
            <w:r w:rsidRPr="00916EDA">
              <w:rPr>
                <w:rFonts w:ascii="Arial" w:hAnsi="Arial" w:cs="Arial"/>
              </w:rPr>
              <w:t xml:space="preserve"> Los estudiantes sintetizan los aprendizajes sobre diversidad étnica, cultural, lingüística y manifestaciones artísticas en relación con la Copa Mundial 2026, y cómo estos contribuyen a una sociedad incluyente y democrática.</w:t>
            </w:r>
          </w:p>
        </w:tc>
      </w:tr>
    </w:tbl>
    <w:p w14:paraId="14F001E2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5684E79C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15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426C61A2" w14:textId="77777777">
        <w:tc>
          <w:tcPr>
            <w:tcW w:w="0" w:type="auto"/>
            <w:vAlign w:val="center"/>
          </w:tcPr>
          <w:p w14:paraId="43B6217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3D2EAB3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4D00C655" w14:textId="77777777">
        <w:tc>
          <w:tcPr>
            <w:tcW w:w="0" w:type="auto"/>
            <w:vAlign w:val="center"/>
          </w:tcPr>
          <w:p w14:paraId="52EA643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51335B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Elaboración de un mural o cartel reflexivo:</w:t>
            </w:r>
            <w:r w:rsidRPr="00916EDA">
              <w:rPr>
                <w:rFonts w:ascii="Arial" w:hAnsi="Arial" w:cs="Arial"/>
              </w:rPr>
              <w:t xml:space="preserve"> Los alumnos plasman en un mural colectivo las ideas principales sobre el impacto del proyecto y la importancia de seguir promoviendo la diversidad y la inclusión.</w:t>
            </w:r>
          </w:p>
        </w:tc>
      </w:tr>
      <w:tr w:rsidR="002539FE" w:rsidRPr="00916EDA" w14:paraId="77316ABA" w14:textId="77777777">
        <w:tc>
          <w:tcPr>
            <w:tcW w:w="0" w:type="auto"/>
            <w:vAlign w:val="center"/>
          </w:tcPr>
          <w:p w14:paraId="31C599B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04A6344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Motivación para la continuidad:</w:t>
            </w:r>
            <w:r w:rsidRPr="00916EDA">
              <w:rPr>
                <w:rFonts w:ascii="Arial" w:hAnsi="Arial" w:cs="Arial"/>
              </w:rPr>
              <w:t xml:space="preserve"> El docente invita a los estudiantes a ser agentes activos de cambio, aplicando lo aprendido en su vida diaria y futuros proyectos comunitarios.</w:t>
            </w:r>
          </w:p>
        </w:tc>
      </w:tr>
    </w:tbl>
    <w:p w14:paraId="3DD84BF8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2DE7403D" w14:textId="77777777" w:rsidR="002539FE" w:rsidRPr="00916EDA" w:rsidRDefault="00B80C7E" w:rsidP="00916EDA">
      <w:pPr>
        <w:pStyle w:val="Ttulo3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Momento 11: Avances</w:t>
      </w:r>
    </w:p>
    <w:p w14:paraId="1B982128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Inicio</w:t>
      </w:r>
    </w:p>
    <w:p w14:paraId="363CA977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30AD07A3" w14:textId="77777777">
        <w:tc>
          <w:tcPr>
            <w:tcW w:w="0" w:type="auto"/>
            <w:vAlign w:val="center"/>
          </w:tcPr>
          <w:p w14:paraId="503DFAF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74D1D38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128907F2" w14:textId="77777777">
        <w:tc>
          <w:tcPr>
            <w:tcW w:w="0" w:type="auto"/>
            <w:vAlign w:val="center"/>
          </w:tcPr>
          <w:p w14:paraId="790ABC2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BE1DA8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 xml:space="preserve">Análisis </w:t>
            </w:r>
            <w:r w:rsidRPr="00916EDA">
              <w:rPr>
                <w:rFonts w:ascii="Arial" w:hAnsi="Arial" w:cs="Arial"/>
                <w:b/>
              </w:rPr>
              <w:t>reflexivo de la retroalimentación:</w:t>
            </w:r>
            <w:r w:rsidRPr="00916EDA">
              <w:rPr>
                <w:rFonts w:ascii="Arial" w:hAnsi="Arial" w:cs="Arial"/>
              </w:rPr>
              <w:t xml:space="preserve"> Los grupos revisan las opiniones y sugerencias recibidas durante la fase de consideraciones y difusión, identificando áreas específicas para fortalecer en futuros proyectos.</w:t>
            </w:r>
          </w:p>
        </w:tc>
      </w:tr>
      <w:tr w:rsidR="002539FE" w:rsidRPr="00916EDA" w14:paraId="241B03B1" w14:textId="77777777">
        <w:tc>
          <w:tcPr>
            <w:tcW w:w="0" w:type="auto"/>
            <w:vAlign w:val="center"/>
          </w:tcPr>
          <w:p w14:paraId="2E028A6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2849A2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Discusión sobre estrategias de mejora:</w:t>
            </w:r>
            <w:r w:rsidRPr="00916EDA">
              <w:rPr>
                <w:rFonts w:ascii="Arial" w:hAnsi="Arial" w:cs="Arial"/>
              </w:rPr>
              <w:t xml:space="preserve"> En eq</w:t>
            </w:r>
            <w:r w:rsidRPr="00916EDA">
              <w:rPr>
                <w:rFonts w:ascii="Arial" w:hAnsi="Arial" w:cs="Arial"/>
              </w:rPr>
              <w:t>uipo, discuten posibles acciones para consolidar procesos de trabajo colaborativo, comunicación intercultural y representación cultural en próximas producciones.</w:t>
            </w:r>
          </w:p>
        </w:tc>
      </w:tr>
    </w:tbl>
    <w:p w14:paraId="3B696D40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Desarrollo</w:t>
      </w:r>
    </w:p>
    <w:p w14:paraId="569102D2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40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7BEF0261" w14:textId="77777777">
        <w:tc>
          <w:tcPr>
            <w:tcW w:w="0" w:type="auto"/>
            <w:vAlign w:val="center"/>
          </w:tcPr>
          <w:p w14:paraId="1426129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lastRenderedPageBreak/>
              <w:t>Paso</w:t>
            </w:r>
          </w:p>
        </w:tc>
        <w:tc>
          <w:tcPr>
            <w:tcW w:w="0" w:type="auto"/>
            <w:vAlign w:val="center"/>
          </w:tcPr>
          <w:p w14:paraId="13A3548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674BA540" w14:textId="77777777">
        <w:tc>
          <w:tcPr>
            <w:tcW w:w="0" w:type="auto"/>
            <w:vAlign w:val="center"/>
          </w:tcPr>
          <w:p w14:paraId="1B3B31A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8EDD68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Planificación de acciones concretas:</w:t>
            </w:r>
            <w:r w:rsidRPr="00916EDA">
              <w:rPr>
                <w:rFonts w:ascii="Arial" w:hAnsi="Arial" w:cs="Arial"/>
              </w:rPr>
              <w:t xml:space="preserve"> Cada grupo elabora un plan para aplicar las mejoras identificadas, incluyendo roles, recursos y tiempos, fomentando la autonomía y la responsabilidad colectiva.</w:t>
            </w:r>
          </w:p>
        </w:tc>
      </w:tr>
      <w:tr w:rsidR="002539FE" w:rsidRPr="00916EDA" w14:paraId="27241E88" w14:textId="77777777">
        <w:tc>
          <w:tcPr>
            <w:tcW w:w="0" w:type="auto"/>
            <w:vAlign w:val="center"/>
          </w:tcPr>
          <w:p w14:paraId="5C0F688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562A12E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Creación de guías o protocolos:</w:t>
            </w:r>
            <w:r w:rsidRPr="00916EDA">
              <w:rPr>
                <w:rFonts w:ascii="Arial" w:hAnsi="Arial" w:cs="Arial"/>
              </w:rPr>
              <w:t xml:space="preserve"> Los estudiantes diseñan documentos breves que orienten sobre buenas prácticas para futuros proyectos, como el uso del lenguaje incluyente, el respeto a la diversidad cultural y la comunicación asertiva.</w:t>
            </w:r>
          </w:p>
        </w:tc>
      </w:tr>
      <w:tr w:rsidR="002539FE" w:rsidRPr="00916EDA" w14:paraId="389F2241" w14:textId="77777777">
        <w:tc>
          <w:tcPr>
            <w:tcW w:w="0" w:type="auto"/>
            <w:vAlign w:val="center"/>
          </w:tcPr>
          <w:p w14:paraId="2FB40F7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9C2FE3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Simulación de aplicación:</w:t>
            </w:r>
            <w:r w:rsidRPr="00916EDA">
              <w:rPr>
                <w:rFonts w:ascii="Arial" w:hAnsi="Arial" w:cs="Arial"/>
              </w:rPr>
              <w:t xml:space="preserve"> Se realiza un ejercicio</w:t>
            </w:r>
            <w:r w:rsidRPr="00916EDA">
              <w:rPr>
                <w:rFonts w:ascii="Arial" w:hAnsi="Arial" w:cs="Arial"/>
              </w:rPr>
              <w:t xml:space="preserve"> práctico donde los grupos aplican las guías para resolver un nuevo reto o situación relacionada con la diversidad cultural y la inclusión, estimulando la creatividad y el pensamiento crítico.</w:t>
            </w:r>
          </w:p>
        </w:tc>
      </w:tr>
    </w:tbl>
    <w:p w14:paraId="4BF1D9C6" w14:textId="77777777" w:rsidR="002539FE" w:rsidRPr="00916EDA" w:rsidRDefault="00B80C7E" w:rsidP="00916EDA">
      <w:pPr>
        <w:pStyle w:val="Ttulo4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Cierre</w:t>
      </w:r>
    </w:p>
    <w:p w14:paraId="183C69AF" w14:textId="77777777" w:rsidR="002539FE" w:rsidRPr="00916EDA" w:rsidRDefault="00B80C7E" w:rsidP="00916EDA">
      <w:pPr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  <w:b/>
        </w:rPr>
        <w:t>Duración</w:t>
      </w:r>
      <w:r w:rsidRPr="00916EDA">
        <w:rPr>
          <w:rFonts w:ascii="Arial" w:hAnsi="Arial" w:cs="Arial"/>
        </w:rPr>
        <w:t>: 20 minutos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9172"/>
      </w:tblGrid>
      <w:tr w:rsidR="002539FE" w:rsidRPr="00916EDA" w14:paraId="12F641CD" w14:textId="77777777">
        <w:tc>
          <w:tcPr>
            <w:tcW w:w="0" w:type="auto"/>
            <w:vAlign w:val="center"/>
          </w:tcPr>
          <w:p w14:paraId="60AF0F8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Paso</w:t>
            </w:r>
          </w:p>
        </w:tc>
        <w:tc>
          <w:tcPr>
            <w:tcW w:w="0" w:type="auto"/>
            <w:vAlign w:val="center"/>
          </w:tcPr>
          <w:p w14:paraId="36F292C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Dinámica</w:t>
            </w:r>
          </w:p>
        </w:tc>
      </w:tr>
      <w:tr w:rsidR="002539FE" w:rsidRPr="00916EDA" w14:paraId="64F25438" w14:textId="77777777">
        <w:tc>
          <w:tcPr>
            <w:tcW w:w="0" w:type="auto"/>
            <w:vAlign w:val="center"/>
          </w:tcPr>
          <w:p w14:paraId="0C4716F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E48ABC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 xml:space="preserve">Socialización de </w:t>
            </w:r>
            <w:r w:rsidRPr="00916EDA">
              <w:rPr>
                <w:rFonts w:ascii="Arial" w:hAnsi="Arial" w:cs="Arial"/>
                <w:b/>
              </w:rPr>
              <w:t>planes y acuerdos:</w:t>
            </w:r>
            <w:r w:rsidRPr="00916EDA">
              <w:rPr>
                <w:rFonts w:ascii="Arial" w:hAnsi="Arial" w:cs="Arial"/>
              </w:rPr>
              <w:t xml:space="preserve"> Cada grupo comparte su plan y las guías elaboradas, recibiendo retroalimentación para enriquecerlas.</w:t>
            </w:r>
          </w:p>
        </w:tc>
      </w:tr>
      <w:tr w:rsidR="002539FE" w:rsidRPr="00916EDA" w14:paraId="108E917A" w14:textId="77777777">
        <w:tc>
          <w:tcPr>
            <w:tcW w:w="0" w:type="auto"/>
            <w:vAlign w:val="center"/>
          </w:tcPr>
          <w:p w14:paraId="3F95D64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7249B41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Compromiso final:</w:t>
            </w:r>
            <w:r w:rsidRPr="00916EDA">
              <w:rPr>
                <w:rFonts w:ascii="Arial" w:hAnsi="Arial" w:cs="Arial"/>
              </w:rPr>
              <w:t xml:space="preserve"> En plenaria, se invita a los estudiantes a comprometerse a aplicar lo aprendido en sus comunidades y a continuar pr</w:t>
            </w:r>
            <w:r w:rsidRPr="00916EDA">
              <w:rPr>
                <w:rFonts w:ascii="Arial" w:hAnsi="Arial" w:cs="Arial"/>
              </w:rPr>
              <w:t>omoviendo la diversidad cultural, la inclusión y el diálogo intercultural como agentes de cambio.</w:t>
            </w:r>
          </w:p>
        </w:tc>
      </w:tr>
      <w:tr w:rsidR="002539FE" w:rsidRPr="00916EDA" w14:paraId="59E1B355" w14:textId="77777777">
        <w:tc>
          <w:tcPr>
            <w:tcW w:w="0" w:type="auto"/>
            <w:vAlign w:val="center"/>
          </w:tcPr>
          <w:p w14:paraId="486FB4E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07D16D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Registro de evidencias y cierre del proyecto:</w:t>
            </w:r>
            <w:r w:rsidRPr="00916EDA">
              <w:rPr>
                <w:rFonts w:ascii="Arial" w:hAnsi="Arial" w:cs="Arial"/>
              </w:rPr>
              <w:t xml:space="preserve"> Se organizan y archivan todas las producciones, reflexiones y planes para servir como evidencia del proyecto </w:t>
            </w:r>
            <w:r w:rsidRPr="00916EDA">
              <w:rPr>
                <w:rFonts w:ascii="Arial" w:hAnsi="Arial" w:cs="Arial"/>
              </w:rPr>
              <w:t>y referencia para el trabajo futuro. El docente reconoce el esfuerzo colectivo y motiva la continuidad del aprendizaje.</w:t>
            </w:r>
          </w:p>
        </w:tc>
      </w:tr>
    </w:tbl>
    <w:p w14:paraId="42A9A86F" w14:textId="77777777" w:rsidR="002539FE" w:rsidRPr="00916EDA" w:rsidRDefault="002539FE" w:rsidP="00916EDA">
      <w:pPr>
        <w:pBdr>
          <w:top w:val="single" w:sz="4" w:space="0" w:color="auto"/>
        </w:pBdr>
        <w:spacing w:before="240" w:line="276" w:lineRule="auto"/>
        <w:rPr>
          <w:rFonts w:ascii="Arial" w:hAnsi="Arial" w:cs="Arial"/>
        </w:rPr>
      </w:pPr>
    </w:p>
    <w:p w14:paraId="01AF867D" w14:textId="77777777" w:rsidR="002539FE" w:rsidRPr="00916EDA" w:rsidRDefault="00B80C7E" w:rsidP="00916EDA">
      <w:pPr>
        <w:pStyle w:val="Ttulo2"/>
        <w:spacing w:line="276" w:lineRule="auto"/>
        <w:rPr>
          <w:rFonts w:ascii="Arial" w:hAnsi="Arial" w:cs="Arial"/>
        </w:rPr>
      </w:pPr>
      <w:r w:rsidRPr="00916EDA">
        <w:rPr>
          <w:rFonts w:ascii="Arial" w:hAnsi="Arial" w:cs="Arial"/>
        </w:rPr>
        <w:t>Rúbrica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8"/>
        <w:gridCol w:w="2057"/>
        <w:gridCol w:w="1995"/>
        <w:gridCol w:w="2057"/>
        <w:gridCol w:w="1995"/>
      </w:tblGrid>
      <w:tr w:rsidR="002539FE" w:rsidRPr="00916EDA" w14:paraId="6F328362" w14:textId="77777777">
        <w:tc>
          <w:tcPr>
            <w:tcW w:w="0" w:type="auto"/>
            <w:vAlign w:val="center"/>
          </w:tcPr>
          <w:p w14:paraId="45C72CE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Aspectos</w:t>
            </w:r>
          </w:p>
        </w:tc>
        <w:tc>
          <w:tcPr>
            <w:tcW w:w="0" w:type="auto"/>
            <w:vAlign w:val="center"/>
          </w:tcPr>
          <w:p w14:paraId="0513267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Excelente (4)</w:t>
            </w:r>
          </w:p>
        </w:tc>
        <w:tc>
          <w:tcPr>
            <w:tcW w:w="0" w:type="auto"/>
            <w:vAlign w:val="center"/>
          </w:tcPr>
          <w:p w14:paraId="4AB76DB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Satisfactorio (3)</w:t>
            </w:r>
          </w:p>
        </w:tc>
        <w:tc>
          <w:tcPr>
            <w:tcW w:w="0" w:type="auto"/>
            <w:vAlign w:val="center"/>
          </w:tcPr>
          <w:p w14:paraId="79F8A7B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En proceso (2)</w:t>
            </w:r>
          </w:p>
        </w:tc>
        <w:tc>
          <w:tcPr>
            <w:tcW w:w="0" w:type="auto"/>
            <w:vAlign w:val="center"/>
          </w:tcPr>
          <w:p w14:paraId="53473E6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Insuficiente (1)</w:t>
            </w:r>
          </w:p>
        </w:tc>
      </w:tr>
      <w:tr w:rsidR="002539FE" w:rsidRPr="00916EDA" w14:paraId="24CA57F3" w14:textId="77777777">
        <w:tc>
          <w:tcPr>
            <w:tcW w:w="0" w:type="auto"/>
            <w:vAlign w:val="center"/>
          </w:tcPr>
          <w:p w14:paraId="7FE731B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Comprensión del problema</w:t>
            </w:r>
          </w:p>
        </w:tc>
        <w:tc>
          <w:tcPr>
            <w:tcW w:w="0" w:type="auto"/>
            <w:vAlign w:val="center"/>
          </w:tcPr>
          <w:p w14:paraId="636C62F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 xml:space="preserve">Identifica </w:t>
            </w:r>
            <w:r w:rsidRPr="00916EDA">
              <w:rPr>
                <w:rFonts w:ascii="Arial" w:hAnsi="Arial" w:cs="Arial"/>
              </w:rPr>
              <w:t>claramente la problemática y propone soluciones pertinentes basadas en la diversidad cultural y la inclusión.</w:t>
            </w:r>
          </w:p>
        </w:tc>
        <w:tc>
          <w:tcPr>
            <w:tcW w:w="0" w:type="auto"/>
            <w:vAlign w:val="center"/>
          </w:tcPr>
          <w:p w14:paraId="501EBF2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Identifica la problemática, pero las soluciones son generales o poco desarrolladas.</w:t>
            </w:r>
          </w:p>
        </w:tc>
        <w:tc>
          <w:tcPr>
            <w:tcW w:w="0" w:type="auto"/>
            <w:vAlign w:val="center"/>
          </w:tcPr>
          <w:p w14:paraId="4698384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Reconoce la problemática, pero con confusión o poca profundida</w:t>
            </w:r>
            <w:r w:rsidRPr="00916EDA">
              <w:rPr>
                <w:rFonts w:ascii="Arial" w:hAnsi="Arial" w:cs="Arial"/>
              </w:rPr>
              <w:t>d en las soluciones.</w:t>
            </w:r>
          </w:p>
        </w:tc>
        <w:tc>
          <w:tcPr>
            <w:tcW w:w="0" w:type="auto"/>
            <w:vAlign w:val="center"/>
          </w:tcPr>
          <w:p w14:paraId="58B4A27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No identifica claramente la problemática ni propone soluciones adecuadas.</w:t>
            </w:r>
          </w:p>
        </w:tc>
      </w:tr>
      <w:tr w:rsidR="002539FE" w:rsidRPr="00916EDA" w14:paraId="48A89283" w14:textId="77777777">
        <w:tc>
          <w:tcPr>
            <w:tcW w:w="0" w:type="auto"/>
            <w:vAlign w:val="center"/>
          </w:tcPr>
          <w:p w14:paraId="019CC42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Participación activa</w:t>
            </w:r>
          </w:p>
        </w:tc>
        <w:tc>
          <w:tcPr>
            <w:tcW w:w="0" w:type="auto"/>
            <w:vAlign w:val="center"/>
          </w:tcPr>
          <w:p w14:paraId="761D822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 xml:space="preserve">Participa de manera constante y </w:t>
            </w:r>
            <w:r w:rsidRPr="00916EDA">
              <w:rPr>
                <w:rFonts w:ascii="Arial" w:hAnsi="Arial" w:cs="Arial"/>
              </w:rPr>
              <w:lastRenderedPageBreak/>
              <w:t>constructiva en todas las actividades grupales e individuales.</w:t>
            </w:r>
          </w:p>
        </w:tc>
        <w:tc>
          <w:tcPr>
            <w:tcW w:w="0" w:type="auto"/>
            <w:vAlign w:val="center"/>
          </w:tcPr>
          <w:p w14:paraId="6515F8C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 xml:space="preserve">Participa en la mayoría de las actividades, </w:t>
            </w:r>
            <w:r w:rsidRPr="00916EDA">
              <w:rPr>
                <w:rFonts w:ascii="Arial" w:hAnsi="Arial" w:cs="Arial"/>
              </w:rPr>
              <w:lastRenderedPageBreak/>
              <w:t>aportando ideas relevantes.</w:t>
            </w:r>
          </w:p>
        </w:tc>
        <w:tc>
          <w:tcPr>
            <w:tcW w:w="0" w:type="auto"/>
            <w:vAlign w:val="center"/>
          </w:tcPr>
          <w:p w14:paraId="16F649C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 xml:space="preserve">Participa de forma limitada o pasiva en </w:t>
            </w:r>
            <w:r w:rsidRPr="00916EDA">
              <w:rPr>
                <w:rFonts w:ascii="Arial" w:hAnsi="Arial" w:cs="Arial"/>
              </w:rPr>
              <w:lastRenderedPageBreak/>
              <w:t>algunas actividades.</w:t>
            </w:r>
          </w:p>
        </w:tc>
        <w:tc>
          <w:tcPr>
            <w:tcW w:w="0" w:type="auto"/>
            <w:vAlign w:val="center"/>
          </w:tcPr>
          <w:p w14:paraId="017A374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lastRenderedPageBreak/>
              <w:t xml:space="preserve">No participa o su participación </w:t>
            </w:r>
            <w:r w:rsidRPr="00916EDA">
              <w:rPr>
                <w:rFonts w:ascii="Arial" w:hAnsi="Arial" w:cs="Arial"/>
              </w:rPr>
              <w:lastRenderedPageBreak/>
              <w:t>es mínima y poco relevante.</w:t>
            </w:r>
          </w:p>
        </w:tc>
      </w:tr>
      <w:tr w:rsidR="002539FE" w:rsidRPr="00916EDA" w14:paraId="476BEC97" w14:textId="77777777">
        <w:tc>
          <w:tcPr>
            <w:tcW w:w="0" w:type="auto"/>
            <w:vAlign w:val="center"/>
          </w:tcPr>
          <w:p w14:paraId="06098A0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lastRenderedPageBreak/>
              <w:t>Trabajo colaborativo</w:t>
            </w:r>
          </w:p>
        </w:tc>
        <w:tc>
          <w:tcPr>
            <w:tcW w:w="0" w:type="auto"/>
            <w:vAlign w:val="center"/>
          </w:tcPr>
          <w:p w14:paraId="3700023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 xml:space="preserve">Colabora eficazmente, asumiendo roles y responsabilidades, y fomenta un ambiente </w:t>
            </w:r>
            <w:r w:rsidRPr="00916EDA">
              <w:rPr>
                <w:rFonts w:ascii="Arial" w:hAnsi="Arial" w:cs="Arial"/>
              </w:rPr>
              <w:t>respetuoso.</w:t>
            </w:r>
          </w:p>
        </w:tc>
        <w:tc>
          <w:tcPr>
            <w:tcW w:w="0" w:type="auto"/>
            <w:vAlign w:val="center"/>
          </w:tcPr>
          <w:p w14:paraId="16618DC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Colabora con el grupo, cumpliendo responsabilidades básicas y mostrando respeto.</w:t>
            </w:r>
          </w:p>
        </w:tc>
        <w:tc>
          <w:tcPr>
            <w:tcW w:w="0" w:type="auto"/>
            <w:vAlign w:val="center"/>
          </w:tcPr>
          <w:p w14:paraId="37892C6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Colabora de manera irregular y con dificultades para cumplir responsabilidades.</w:t>
            </w:r>
          </w:p>
        </w:tc>
        <w:tc>
          <w:tcPr>
            <w:tcW w:w="0" w:type="auto"/>
            <w:vAlign w:val="center"/>
          </w:tcPr>
          <w:p w14:paraId="2478C00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No colabora ni asume responsabilidades en el trabajo grupal.</w:t>
            </w:r>
          </w:p>
        </w:tc>
      </w:tr>
      <w:tr w:rsidR="002539FE" w:rsidRPr="00916EDA" w14:paraId="2463388B" w14:textId="77777777">
        <w:tc>
          <w:tcPr>
            <w:tcW w:w="0" w:type="auto"/>
            <w:vAlign w:val="center"/>
          </w:tcPr>
          <w:p w14:paraId="1260361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Creatividad y origina</w:t>
            </w:r>
            <w:r w:rsidRPr="00916EDA">
              <w:rPr>
                <w:rFonts w:ascii="Arial" w:hAnsi="Arial" w:cs="Arial"/>
                <w:b/>
              </w:rPr>
              <w:t>lidad</w:t>
            </w:r>
          </w:p>
        </w:tc>
        <w:tc>
          <w:tcPr>
            <w:tcW w:w="0" w:type="auto"/>
            <w:vAlign w:val="center"/>
          </w:tcPr>
          <w:p w14:paraId="10081D60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Presenta producciones creativas, originales y bien elaboradas que reflejan la diversidad cultural.</w:t>
            </w:r>
          </w:p>
        </w:tc>
        <w:tc>
          <w:tcPr>
            <w:tcW w:w="0" w:type="auto"/>
            <w:vAlign w:val="center"/>
          </w:tcPr>
          <w:p w14:paraId="225B998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Presenta producciones con cierto grado de creatividad y adecuación a los temas.</w:t>
            </w:r>
          </w:p>
        </w:tc>
        <w:tc>
          <w:tcPr>
            <w:tcW w:w="0" w:type="auto"/>
            <w:vAlign w:val="center"/>
          </w:tcPr>
          <w:p w14:paraId="2F1CDB75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Producciones poco creativas o con escasa relación con la diversidad cul</w:t>
            </w:r>
            <w:r w:rsidRPr="00916EDA">
              <w:rPr>
                <w:rFonts w:ascii="Arial" w:hAnsi="Arial" w:cs="Arial"/>
              </w:rPr>
              <w:t>tural.</w:t>
            </w:r>
          </w:p>
        </w:tc>
        <w:tc>
          <w:tcPr>
            <w:tcW w:w="0" w:type="auto"/>
            <w:vAlign w:val="center"/>
          </w:tcPr>
          <w:p w14:paraId="011BD91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Producciones sin creatividad ni relación clara con los temas del proyecto.</w:t>
            </w:r>
          </w:p>
        </w:tc>
      </w:tr>
      <w:tr w:rsidR="002539FE" w:rsidRPr="00916EDA" w14:paraId="4E50D99D" w14:textId="77777777">
        <w:tc>
          <w:tcPr>
            <w:tcW w:w="0" w:type="auto"/>
            <w:vAlign w:val="center"/>
          </w:tcPr>
          <w:p w14:paraId="0D7CFE6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Uso de información</w:t>
            </w:r>
          </w:p>
        </w:tc>
        <w:tc>
          <w:tcPr>
            <w:tcW w:w="0" w:type="auto"/>
            <w:vAlign w:val="center"/>
          </w:tcPr>
          <w:p w14:paraId="0F383C2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Integra información veraz, diversa y pertinente para sustentar sus producciones y análisis.</w:t>
            </w:r>
          </w:p>
        </w:tc>
        <w:tc>
          <w:tcPr>
            <w:tcW w:w="0" w:type="auto"/>
            <w:vAlign w:val="center"/>
          </w:tcPr>
          <w:p w14:paraId="7B67682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Utiliza información adecuada, pero con algunas limitaciones en</w:t>
            </w:r>
            <w:r w:rsidRPr="00916EDA">
              <w:rPr>
                <w:rFonts w:ascii="Arial" w:hAnsi="Arial" w:cs="Arial"/>
              </w:rPr>
              <w:t xml:space="preserve"> variedad o profundidad.</w:t>
            </w:r>
          </w:p>
        </w:tc>
        <w:tc>
          <w:tcPr>
            <w:tcW w:w="0" w:type="auto"/>
            <w:vAlign w:val="center"/>
          </w:tcPr>
          <w:p w14:paraId="4912D40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Información limitada o poco pertinente para el proyecto.</w:t>
            </w:r>
          </w:p>
        </w:tc>
        <w:tc>
          <w:tcPr>
            <w:tcW w:w="0" w:type="auto"/>
            <w:vAlign w:val="center"/>
          </w:tcPr>
          <w:p w14:paraId="725BFEF4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Información incorrecta, insuficiente o irrelevante.</w:t>
            </w:r>
          </w:p>
        </w:tc>
      </w:tr>
      <w:tr w:rsidR="002539FE" w:rsidRPr="00916EDA" w14:paraId="76C5B2F1" w14:textId="77777777">
        <w:tc>
          <w:tcPr>
            <w:tcW w:w="0" w:type="auto"/>
            <w:vAlign w:val="center"/>
          </w:tcPr>
          <w:p w14:paraId="0EB9495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Comunicación oral y escrita</w:t>
            </w:r>
          </w:p>
        </w:tc>
        <w:tc>
          <w:tcPr>
            <w:tcW w:w="0" w:type="auto"/>
            <w:vAlign w:val="center"/>
          </w:tcPr>
          <w:p w14:paraId="7540026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Expresa ideas de forma clara, coherente y respetuosa, usando lenguaje incluyente y asertivo.</w:t>
            </w:r>
          </w:p>
        </w:tc>
        <w:tc>
          <w:tcPr>
            <w:tcW w:w="0" w:type="auto"/>
            <w:vAlign w:val="center"/>
          </w:tcPr>
          <w:p w14:paraId="33A9C55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Comunica ideas comprensibles con algunos errores o falta de claridad.</w:t>
            </w:r>
          </w:p>
        </w:tc>
        <w:tc>
          <w:tcPr>
            <w:tcW w:w="0" w:type="auto"/>
            <w:vAlign w:val="center"/>
          </w:tcPr>
          <w:p w14:paraId="1303BDC6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Comunicación poco clara o con problemas de coherencia y respeto.</w:t>
            </w:r>
          </w:p>
        </w:tc>
        <w:tc>
          <w:tcPr>
            <w:tcW w:w="0" w:type="auto"/>
            <w:vAlign w:val="center"/>
          </w:tcPr>
          <w:p w14:paraId="1194066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Comunicación confusa, irrespetuosa o inapropiada para el contexto.</w:t>
            </w:r>
          </w:p>
        </w:tc>
      </w:tr>
      <w:tr w:rsidR="002539FE" w:rsidRPr="00916EDA" w14:paraId="784767C0" w14:textId="77777777">
        <w:tc>
          <w:tcPr>
            <w:tcW w:w="0" w:type="auto"/>
            <w:vAlign w:val="center"/>
          </w:tcPr>
          <w:p w14:paraId="196EC37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Respeto a la diversidad</w:t>
            </w:r>
          </w:p>
        </w:tc>
        <w:tc>
          <w:tcPr>
            <w:tcW w:w="0" w:type="auto"/>
            <w:vAlign w:val="center"/>
          </w:tcPr>
          <w:p w14:paraId="494E304E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 xml:space="preserve">Evidencia profundo respeto y </w:t>
            </w:r>
            <w:r w:rsidRPr="00916EDA">
              <w:rPr>
                <w:rFonts w:ascii="Arial" w:hAnsi="Arial" w:cs="Arial"/>
              </w:rPr>
              <w:t>valoración de la diversidad cultural, étnica y lingüística.</w:t>
            </w:r>
          </w:p>
        </w:tc>
        <w:tc>
          <w:tcPr>
            <w:tcW w:w="0" w:type="auto"/>
            <w:vAlign w:val="center"/>
          </w:tcPr>
          <w:p w14:paraId="57A00C6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Muestra respeto y valoración adecuados hacia la diversidad en la mayoría de actividades.</w:t>
            </w:r>
          </w:p>
        </w:tc>
        <w:tc>
          <w:tcPr>
            <w:tcW w:w="0" w:type="auto"/>
            <w:vAlign w:val="center"/>
          </w:tcPr>
          <w:p w14:paraId="3207E29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Respeto limitado o inconsistente hacia la diversidad cultural.</w:t>
            </w:r>
          </w:p>
        </w:tc>
        <w:tc>
          <w:tcPr>
            <w:tcW w:w="0" w:type="auto"/>
            <w:vAlign w:val="center"/>
          </w:tcPr>
          <w:p w14:paraId="738CB6A2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Falta de respeto o actitudes excluyentes hac</w:t>
            </w:r>
            <w:r w:rsidRPr="00916EDA">
              <w:rPr>
                <w:rFonts w:ascii="Arial" w:hAnsi="Arial" w:cs="Arial"/>
              </w:rPr>
              <w:t>ia la diversidad.</w:t>
            </w:r>
          </w:p>
        </w:tc>
      </w:tr>
      <w:tr w:rsidR="002539FE" w:rsidRPr="00916EDA" w14:paraId="331F6673" w14:textId="77777777">
        <w:tc>
          <w:tcPr>
            <w:tcW w:w="0" w:type="auto"/>
            <w:vAlign w:val="center"/>
          </w:tcPr>
          <w:p w14:paraId="6664172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lastRenderedPageBreak/>
              <w:t>Cumplimiento de tiempos y compromisos</w:t>
            </w:r>
          </w:p>
        </w:tc>
        <w:tc>
          <w:tcPr>
            <w:tcW w:w="0" w:type="auto"/>
            <w:vAlign w:val="center"/>
          </w:tcPr>
          <w:p w14:paraId="28D9FEE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Cumple puntualmente con las actividades y compromisos establecidos en el proyecto.</w:t>
            </w:r>
          </w:p>
        </w:tc>
        <w:tc>
          <w:tcPr>
            <w:tcW w:w="0" w:type="auto"/>
            <w:vAlign w:val="center"/>
          </w:tcPr>
          <w:p w14:paraId="4E13B5E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Cumple con la mayoría de las actividades y compromisos, con algunas demoras.</w:t>
            </w:r>
          </w:p>
        </w:tc>
        <w:tc>
          <w:tcPr>
            <w:tcW w:w="0" w:type="auto"/>
            <w:vAlign w:val="center"/>
          </w:tcPr>
          <w:p w14:paraId="65377481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Cumple parcialmente y con retrasos frec</w:t>
            </w:r>
            <w:r w:rsidRPr="00916EDA">
              <w:rPr>
                <w:rFonts w:ascii="Arial" w:hAnsi="Arial" w:cs="Arial"/>
              </w:rPr>
              <w:t>uentes.</w:t>
            </w:r>
          </w:p>
        </w:tc>
        <w:tc>
          <w:tcPr>
            <w:tcW w:w="0" w:type="auto"/>
            <w:vAlign w:val="center"/>
          </w:tcPr>
          <w:p w14:paraId="1B7D5B2C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No cumple con los tiempos ni con los compromisos establecidos.</w:t>
            </w:r>
          </w:p>
        </w:tc>
      </w:tr>
      <w:tr w:rsidR="002539FE" w:rsidRPr="00916EDA" w14:paraId="17ABB65B" w14:textId="77777777">
        <w:tc>
          <w:tcPr>
            <w:tcW w:w="0" w:type="auto"/>
            <w:vAlign w:val="center"/>
          </w:tcPr>
          <w:p w14:paraId="56AA1DD9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Autoevaluación y reflexión</w:t>
            </w:r>
          </w:p>
        </w:tc>
        <w:tc>
          <w:tcPr>
            <w:tcW w:w="0" w:type="auto"/>
            <w:vAlign w:val="center"/>
          </w:tcPr>
          <w:p w14:paraId="5747E007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Realiza autoevaluaciones críticas y reflexiones profundas sobre su aprendizaje y proceso.</w:t>
            </w:r>
          </w:p>
        </w:tc>
        <w:tc>
          <w:tcPr>
            <w:tcW w:w="0" w:type="auto"/>
            <w:vAlign w:val="center"/>
          </w:tcPr>
          <w:p w14:paraId="7B6A5058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Realiza autoevaluaciones y reflexiones adecuadas con alguna orienta</w:t>
            </w:r>
            <w:r w:rsidRPr="00916EDA">
              <w:rPr>
                <w:rFonts w:ascii="Arial" w:hAnsi="Arial" w:cs="Arial"/>
              </w:rPr>
              <w:t>ción.</w:t>
            </w:r>
          </w:p>
        </w:tc>
        <w:tc>
          <w:tcPr>
            <w:tcW w:w="0" w:type="auto"/>
            <w:vAlign w:val="center"/>
          </w:tcPr>
          <w:p w14:paraId="38993E1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Reflexiones superficiales o incompletas sobre su desempeño y aprendizaje.</w:t>
            </w:r>
          </w:p>
        </w:tc>
        <w:tc>
          <w:tcPr>
            <w:tcW w:w="0" w:type="auto"/>
            <w:vAlign w:val="center"/>
          </w:tcPr>
          <w:p w14:paraId="69EF2D5A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No realiza autoevaluación ni reflexiones sobre su proceso.</w:t>
            </w:r>
          </w:p>
        </w:tc>
      </w:tr>
      <w:tr w:rsidR="002539FE" w:rsidRPr="00916EDA" w14:paraId="18C3CAC2" w14:textId="77777777">
        <w:tc>
          <w:tcPr>
            <w:tcW w:w="0" w:type="auto"/>
            <w:vAlign w:val="center"/>
          </w:tcPr>
          <w:p w14:paraId="317F80AD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  <w:b/>
              </w:rPr>
              <w:t>Calidad final de la producción</w:t>
            </w:r>
          </w:p>
        </w:tc>
        <w:tc>
          <w:tcPr>
            <w:tcW w:w="0" w:type="auto"/>
            <w:vAlign w:val="center"/>
          </w:tcPr>
          <w:p w14:paraId="0378287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 xml:space="preserve">Producto final de alta calidad, con coherencia, mensaje claro y cuidado estético o </w:t>
            </w:r>
            <w:r w:rsidRPr="00916EDA">
              <w:rPr>
                <w:rFonts w:ascii="Arial" w:hAnsi="Arial" w:cs="Arial"/>
              </w:rPr>
              <w:t>técnico.</w:t>
            </w:r>
          </w:p>
        </w:tc>
        <w:tc>
          <w:tcPr>
            <w:tcW w:w="0" w:type="auto"/>
            <w:vAlign w:val="center"/>
          </w:tcPr>
          <w:p w14:paraId="33B633BB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Producto final adecuado, con algunos detalles por mejorar en mensaje o presentación.</w:t>
            </w:r>
          </w:p>
        </w:tc>
        <w:tc>
          <w:tcPr>
            <w:tcW w:w="0" w:type="auto"/>
            <w:vAlign w:val="center"/>
          </w:tcPr>
          <w:p w14:paraId="6FEB4B1F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Producto final con deficiencias significativas en coherencia, mensaje o presentación.</w:t>
            </w:r>
          </w:p>
        </w:tc>
        <w:tc>
          <w:tcPr>
            <w:tcW w:w="0" w:type="auto"/>
            <w:vAlign w:val="center"/>
          </w:tcPr>
          <w:p w14:paraId="30ADDB53" w14:textId="77777777" w:rsidR="002539FE" w:rsidRPr="00916EDA" w:rsidRDefault="00B80C7E" w:rsidP="00916EDA">
            <w:pPr>
              <w:spacing w:line="276" w:lineRule="auto"/>
              <w:rPr>
                <w:rFonts w:ascii="Arial" w:hAnsi="Arial" w:cs="Arial"/>
              </w:rPr>
            </w:pPr>
            <w:r w:rsidRPr="00916EDA">
              <w:rPr>
                <w:rFonts w:ascii="Arial" w:hAnsi="Arial" w:cs="Arial"/>
              </w:rPr>
              <w:t>Producto final incompleto, con baja calidad y sin coherencia ni mensaje clar</w:t>
            </w:r>
            <w:r w:rsidRPr="00916EDA">
              <w:rPr>
                <w:rFonts w:ascii="Arial" w:hAnsi="Arial" w:cs="Arial"/>
              </w:rPr>
              <w:t>o.</w:t>
            </w:r>
          </w:p>
        </w:tc>
      </w:tr>
    </w:tbl>
    <w:p w14:paraId="2A463285" w14:textId="77777777" w:rsidR="009E2088" w:rsidRPr="00916EDA" w:rsidRDefault="009E2088" w:rsidP="00916EDA">
      <w:pPr>
        <w:spacing w:line="276" w:lineRule="auto"/>
        <w:rPr>
          <w:rFonts w:ascii="Arial" w:hAnsi="Arial" w:cs="Arial"/>
        </w:rPr>
      </w:pPr>
    </w:p>
    <w:sectPr w:rsidR="009E2088" w:rsidRPr="00916EDA" w:rsidSect="00916EDA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5CEC5" w14:textId="77777777" w:rsidR="00B80C7E" w:rsidRDefault="00B80C7E" w:rsidP="00916EDA">
      <w:pPr>
        <w:spacing w:after="0" w:line="240" w:lineRule="auto"/>
      </w:pPr>
      <w:r>
        <w:separator/>
      </w:r>
    </w:p>
  </w:endnote>
  <w:endnote w:type="continuationSeparator" w:id="0">
    <w:p w14:paraId="5A8D2A01" w14:textId="77777777" w:rsidR="00B80C7E" w:rsidRDefault="00B80C7E" w:rsidP="0091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CD460" w14:textId="77777777" w:rsidR="00B80C7E" w:rsidRDefault="00B80C7E" w:rsidP="00916EDA">
      <w:pPr>
        <w:spacing w:after="0" w:line="240" w:lineRule="auto"/>
      </w:pPr>
      <w:r>
        <w:separator/>
      </w:r>
    </w:p>
  </w:footnote>
  <w:footnote w:type="continuationSeparator" w:id="0">
    <w:p w14:paraId="1A554649" w14:textId="77777777" w:rsidR="00B80C7E" w:rsidRDefault="00B80C7E" w:rsidP="0091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4D4F" w14:textId="2DD966A2" w:rsidR="00916EDA" w:rsidRDefault="00916ED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4F260" wp14:editId="704DB083">
          <wp:simplePos x="0" y="0"/>
          <wp:positionH relativeFrom="column">
            <wp:posOffset>-49530</wp:posOffset>
          </wp:positionH>
          <wp:positionV relativeFrom="paragraph">
            <wp:posOffset>-121920</wp:posOffset>
          </wp:positionV>
          <wp:extent cx="388620" cy="388620"/>
          <wp:effectExtent l="0" t="0" r="0" b="0"/>
          <wp:wrapNone/>
          <wp:docPr id="2813939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FE"/>
    <w:rsid w:val="002539FE"/>
    <w:rsid w:val="002B4C81"/>
    <w:rsid w:val="00916EDA"/>
    <w:rsid w:val="009E2088"/>
    <w:rsid w:val="00B80C7E"/>
    <w:rsid w:val="00D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4B7EE"/>
  <w15:docId w15:val="{CDBEC06A-B76E-43A2-AE2E-5904E98E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tulo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nhideWhenUsed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6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EDA"/>
  </w:style>
  <w:style w:type="paragraph" w:styleId="Piedepgina">
    <w:name w:val="footer"/>
    <w:basedOn w:val="Normal"/>
    <w:link w:val="PiedepginaCar"/>
    <w:uiPriority w:val="99"/>
    <w:unhideWhenUsed/>
    <w:rsid w:val="00916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4372</Words>
  <Characters>24048</Characters>
  <Application>Microsoft Office Word</Application>
  <DocSecurity>0</DocSecurity>
  <Lines>200</Lines>
  <Paragraphs>56</Paragraphs>
  <ScaleCrop>false</ScaleCrop>
  <Company/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Ducoing</dc:creator>
  <cp:lastModifiedBy>JORGE ALBERTO GUERRERO HERNANDEZ</cp:lastModifiedBy>
  <cp:revision>3</cp:revision>
  <dcterms:created xsi:type="dcterms:W3CDTF">2026-06-02T15:58:00Z</dcterms:created>
  <dcterms:modified xsi:type="dcterms:W3CDTF">2026-06-03T01:17:00Z</dcterms:modified>
</cp:coreProperties>
</file>